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08F5A" w14:textId="7D83ADF3" w:rsidR="00D07280" w:rsidRDefault="00D07280" w:rsidP="00D07280">
      <w:pPr>
        <w:pStyle w:val="Nagwek8"/>
        <w:spacing w:line="300" w:lineRule="auto"/>
        <w:ind w:left="4248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Załącznik</w:t>
      </w:r>
      <w:r w:rsidR="00DC3FAB">
        <w:rPr>
          <w:rFonts w:ascii="Calibri" w:hAnsi="Calibri" w:cs="Calibri"/>
          <w:b w:val="0"/>
          <w:sz w:val="22"/>
          <w:szCs w:val="22"/>
        </w:rPr>
        <w:t xml:space="preserve"> nr </w:t>
      </w:r>
      <w:r w:rsidR="00A242DE">
        <w:rPr>
          <w:rFonts w:ascii="Calibri" w:hAnsi="Calibri" w:cs="Calibri"/>
          <w:b w:val="0"/>
          <w:sz w:val="22"/>
          <w:szCs w:val="22"/>
        </w:rPr>
        <w:t>1</w:t>
      </w:r>
    </w:p>
    <w:p w14:paraId="10B87153" w14:textId="00A67EB3" w:rsidR="00D07280" w:rsidRDefault="00D07280" w:rsidP="00D07280">
      <w:pPr>
        <w:pStyle w:val="Standard"/>
        <w:spacing w:line="300" w:lineRule="auto"/>
        <w:ind w:left="424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zarządzenia nr </w:t>
      </w:r>
      <w:r w:rsidR="0055072C">
        <w:rPr>
          <w:rFonts w:ascii="Calibri" w:hAnsi="Calibri" w:cs="Calibri"/>
          <w:sz w:val="22"/>
          <w:szCs w:val="22"/>
        </w:rPr>
        <w:t>650</w:t>
      </w:r>
      <w:r w:rsidR="00D07B79">
        <w:rPr>
          <w:rFonts w:ascii="Calibri" w:hAnsi="Calibri" w:cs="Calibri"/>
          <w:sz w:val="22"/>
          <w:szCs w:val="22"/>
        </w:rPr>
        <w:t>/202</w:t>
      </w:r>
      <w:r w:rsidR="00A242DE">
        <w:rPr>
          <w:rFonts w:ascii="Calibri" w:hAnsi="Calibri" w:cs="Calibri"/>
          <w:sz w:val="22"/>
          <w:szCs w:val="22"/>
        </w:rPr>
        <w:t>5</w:t>
      </w:r>
    </w:p>
    <w:p w14:paraId="0EE039EC" w14:textId="77777777" w:rsidR="00B12C7C" w:rsidRDefault="00D07280" w:rsidP="00B12C7C">
      <w:pPr>
        <w:pStyle w:val="Standard"/>
        <w:spacing w:line="300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Prezydenta Miasta Stołecznego Warszawy</w:t>
      </w:r>
    </w:p>
    <w:p w14:paraId="4B1AD220" w14:textId="50863DD8" w:rsidR="00D07280" w:rsidRDefault="00B12C7C" w:rsidP="00B12C7C">
      <w:pPr>
        <w:pStyle w:val="Standard"/>
        <w:spacing w:after="240" w:line="300" w:lineRule="auto"/>
        <w:ind w:left="495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</w:t>
      </w:r>
      <w:r w:rsidR="0055072C">
        <w:rPr>
          <w:rFonts w:ascii="Calibri" w:hAnsi="Calibri" w:cs="Calibri"/>
          <w:sz w:val="22"/>
          <w:szCs w:val="22"/>
        </w:rPr>
        <w:t>16 kwietnia</w:t>
      </w:r>
      <w:r w:rsidR="00D07B79">
        <w:rPr>
          <w:rFonts w:ascii="Calibri" w:hAnsi="Calibri" w:cs="Calibri"/>
          <w:bCs/>
          <w:sz w:val="22"/>
          <w:szCs w:val="22"/>
        </w:rPr>
        <w:t xml:space="preserve"> 202</w:t>
      </w:r>
      <w:r w:rsidR="00A242DE">
        <w:rPr>
          <w:rFonts w:ascii="Calibri" w:hAnsi="Calibri" w:cs="Calibri"/>
          <w:bCs/>
          <w:sz w:val="22"/>
          <w:szCs w:val="22"/>
        </w:rPr>
        <w:t>5</w:t>
      </w:r>
      <w:r w:rsidRPr="00B12C7C">
        <w:rPr>
          <w:rFonts w:ascii="Calibri" w:hAnsi="Calibri" w:cs="Calibri"/>
          <w:bCs/>
          <w:sz w:val="22"/>
          <w:szCs w:val="22"/>
        </w:rPr>
        <w:t xml:space="preserve"> r.</w:t>
      </w:r>
    </w:p>
    <w:p w14:paraId="7F7ACBE1" w14:textId="77777777" w:rsidR="0055072C" w:rsidRDefault="0055072C" w:rsidP="00D07280">
      <w:pPr>
        <w:pStyle w:val="Standard"/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C57276D" w14:textId="77777777" w:rsidR="0055072C" w:rsidRDefault="0055072C" w:rsidP="00D07280">
      <w:pPr>
        <w:pStyle w:val="Standard"/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5EFBE2BA" w14:textId="24EC67CF" w:rsidR="002E374D" w:rsidRPr="00BD6636" w:rsidRDefault="00DE0982" w:rsidP="00D07280">
      <w:pPr>
        <w:pStyle w:val="Standard"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07280">
        <w:rPr>
          <w:rFonts w:ascii="Calibri" w:hAnsi="Calibri" w:cs="Calibri"/>
          <w:b/>
          <w:sz w:val="22"/>
          <w:szCs w:val="22"/>
        </w:rPr>
        <w:t xml:space="preserve">WYKAZ NR </w:t>
      </w:r>
      <w:r w:rsidR="00C1483B">
        <w:rPr>
          <w:rFonts w:ascii="Calibri" w:hAnsi="Calibri" w:cs="Calibri"/>
          <w:b/>
          <w:sz w:val="22"/>
          <w:szCs w:val="22"/>
        </w:rPr>
        <w:t>1/</w:t>
      </w:r>
      <w:r w:rsidRPr="00D07280">
        <w:rPr>
          <w:rFonts w:ascii="Calibri" w:hAnsi="Calibri" w:cs="Calibri"/>
          <w:b/>
          <w:sz w:val="22"/>
          <w:szCs w:val="22"/>
        </w:rPr>
        <w:t>W</w:t>
      </w:r>
      <w:r w:rsidR="00B1309C" w:rsidRPr="00D07280">
        <w:rPr>
          <w:rFonts w:ascii="Calibri" w:hAnsi="Calibri" w:cs="Calibri"/>
          <w:b/>
          <w:sz w:val="22"/>
          <w:szCs w:val="22"/>
        </w:rPr>
        <w:t>ZN</w:t>
      </w:r>
      <w:r w:rsidRPr="00D07280">
        <w:rPr>
          <w:rFonts w:ascii="Calibri" w:hAnsi="Calibri" w:cs="Calibri"/>
          <w:b/>
          <w:sz w:val="22"/>
          <w:szCs w:val="22"/>
        </w:rPr>
        <w:t>/202</w:t>
      </w:r>
      <w:r w:rsidR="00A242DE">
        <w:rPr>
          <w:rFonts w:ascii="Calibri" w:hAnsi="Calibri" w:cs="Calibri"/>
          <w:b/>
          <w:sz w:val="22"/>
          <w:szCs w:val="22"/>
        </w:rPr>
        <w:t>5</w:t>
      </w:r>
    </w:p>
    <w:p w14:paraId="0035CFE4" w14:textId="4EE77036" w:rsidR="002E374D" w:rsidRDefault="00DE0982">
      <w:pPr>
        <w:pStyle w:val="Tekstpodstawowy2"/>
        <w:spacing w:after="120" w:line="300" w:lineRule="auto"/>
        <w:rPr>
          <w:rFonts w:ascii="Calibri" w:hAnsi="Calibri" w:cs="Times New Roman"/>
          <w:sz w:val="22"/>
          <w:szCs w:val="22"/>
        </w:rPr>
      </w:pPr>
      <w:r w:rsidRPr="00C9541F">
        <w:rPr>
          <w:rFonts w:ascii="Calibri" w:hAnsi="Calibri" w:cs="Times New Roman"/>
          <w:b/>
          <w:sz w:val="22"/>
          <w:szCs w:val="22"/>
        </w:rPr>
        <w:t>Prezydent Miasta Stołecznego Warszawy</w:t>
      </w:r>
      <w:r>
        <w:rPr>
          <w:rFonts w:ascii="Calibri" w:hAnsi="Calibri" w:cs="Times New Roman"/>
          <w:sz w:val="22"/>
          <w:szCs w:val="22"/>
        </w:rPr>
        <w:t>, na podstawie art. 35 ust. 1 i 2 ustawy z dnia 21</w:t>
      </w:r>
      <w:r w:rsidR="00587614">
        <w:rPr>
          <w:rFonts w:ascii="Calibri" w:hAnsi="Calibri" w:cs="Times New Roman"/>
          <w:sz w:val="22"/>
          <w:szCs w:val="22"/>
        </w:rPr>
        <w:t> </w:t>
      </w:r>
      <w:r>
        <w:rPr>
          <w:rFonts w:ascii="Calibri" w:hAnsi="Calibri" w:cs="Times New Roman"/>
          <w:sz w:val="22"/>
          <w:szCs w:val="22"/>
        </w:rPr>
        <w:t>sierpnia</w:t>
      </w:r>
      <w:r w:rsidR="00587614">
        <w:rPr>
          <w:rFonts w:ascii="Calibri" w:hAnsi="Calibri" w:cs="Times New Roman"/>
          <w:sz w:val="22"/>
          <w:szCs w:val="22"/>
        </w:rPr>
        <w:t> </w:t>
      </w:r>
      <w:r>
        <w:rPr>
          <w:rFonts w:ascii="Calibri" w:hAnsi="Calibri" w:cs="Times New Roman"/>
          <w:sz w:val="22"/>
          <w:szCs w:val="22"/>
        </w:rPr>
        <w:t>1997 r. o gospodarce nieruchomościami (Dz. U. z 202</w:t>
      </w:r>
      <w:r w:rsidR="00A242DE">
        <w:rPr>
          <w:rFonts w:ascii="Calibri" w:hAnsi="Calibri" w:cs="Times New Roman"/>
          <w:sz w:val="22"/>
          <w:szCs w:val="22"/>
        </w:rPr>
        <w:t>4</w:t>
      </w:r>
      <w:r>
        <w:rPr>
          <w:rFonts w:ascii="Calibri" w:hAnsi="Calibri" w:cs="Times New Roman"/>
          <w:sz w:val="22"/>
          <w:szCs w:val="22"/>
        </w:rPr>
        <w:t xml:space="preserve"> r. poz. </w:t>
      </w:r>
      <w:r w:rsidR="00A242DE">
        <w:rPr>
          <w:rFonts w:ascii="Calibri" w:hAnsi="Calibri" w:cs="Times New Roman"/>
          <w:sz w:val="22"/>
          <w:szCs w:val="22"/>
        </w:rPr>
        <w:t xml:space="preserve">1145, z </w:t>
      </w:r>
      <w:proofErr w:type="spellStart"/>
      <w:r w:rsidR="00A242DE">
        <w:rPr>
          <w:rFonts w:ascii="Calibri" w:hAnsi="Calibri" w:cs="Times New Roman"/>
          <w:sz w:val="22"/>
          <w:szCs w:val="22"/>
        </w:rPr>
        <w:t>późn</w:t>
      </w:r>
      <w:proofErr w:type="spellEnd"/>
      <w:r w:rsidR="00A242DE">
        <w:rPr>
          <w:rFonts w:ascii="Calibri" w:hAnsi="Calibri" w:cs="Times New Roman"/>
          <w:sz w:val="22"/>
          <w:szCs w:val="22"/>
        </w:rPr>
        <w:t>. zm.</w:t>
      </w:r>
      <w:r>
        <w:rPr>
          <w:rFonts w:ascii="Calibri" w:hAnsi="Calibri" w:cs="Times New Roman"/>
          <w:sz w:val="22"/>
          <w:szCs w:val="22"/>
        </w:rPr>
        <w:t xml:space="preserve">), podaje do publicznej wiadomości, że </w:t>
      </w:r>
      <w:r w:rsidR="00DC3FAB">
        <w:rPr>
          <w:rFonts w:ascii="Calibri" w:hAnsi="Calibri" w:cs="Times New Roman"/>
          <w:sz w:val="22"/>
          <w:szCs w:val="22"/>
        </w:rPr>
        <w:t xml:space="preserve">został </w:t>
      </w:r>
      <w:r>
        <w:rPr>
          <w:rFonts w:ascii="Calibri" w:hAnsi="Calibri" w:cs="Times New Roman"/>
          <w:sz w:val="22"/>
          <w:szCs w:val="22"/>
        </w:rPr>
        <w:t>przeznaczon</w:t>
      </w:r>
      <w:r w:rsidR="00A242DE">
        <w:rPr>
          <w:rFonts w:ascii="Calibri" w:hAnsi="Calibri" w:cs="Times New Roman"/>
          <w:sz w:val="22"/>
          <w:szCs w:val="22"/>
        </w:rPr>
        <w:t>y</w:t>
      </w:r>
      <w:r>
        <w:rPr>
          <w:rFonts w:ascii="Calibri" w:hAnsi="Calibri" w:cs="Times New Roman"/>
          <w:sz w:val="22"/>
          <w:szCs w:val="22"/>
        </w:rPr>
        <w:t xml:space="preserve"> do sprzedaży w drodze przetargu ustnego nieograniczonego</w:t>
      </w:r>
      <w:r w:rsidR="001B0C75">
        <w:rPr>
          <w:rFonts w:ascii="Calibri" w:hAnsi="Calibri" w:cs="Times New Roman"/>
          <w:sz w:val="22"/>
          <w:szCs w:val="22"/>
        </w:rPr>
        <w:t xml:space="preserve"> </w:t>
      </w:r>
      <w:r w:rsidR="00A242DE">
        <w:rPr>
          <w:rFonts w:ascii="Calibri" w:hAnsi="Calibri" w:cs="Times New Roman"/>
          <w:sz w:val="22"/>
          <w:szCs w:val="22"/>
        </w:rPr>
        <w:t xml:space="preserve">udział </w:t>
      </w:r>
      <w:r w:rsidR="003178E9">
        <w:rPr>
          <w:rFonts w:ascii="Calibri" w:hAnsi="Calibri" w:cs="Times New Roman"/>
          <w:sz w:val="22"/>
          <w:szCs w:val="22"/>
        </w:rPr>
        <w:t xml:space="preserve">w wysokości 9870/10000 </w:t>
      </w:r>
      <w:r w:rsidR="00A242DE">
        <w:rPr>
          <w:rFonts w:ascii="Calibri" w:hAnsi="Calibri" w:cs="Times New Roman"/>
          <w:sz w:val="22"/>
          <w:szCs w:val="22"/>
        </w:rPr>
        <w:t xml:space="preserve">w </w:t>
      </w:r>
      <w:r w:rsidR="001B0C75">
        <w:rPr>
          <w:rFonts w:ascii="Calibri" w:hAnsi="Calibri" w:cs="Times New Roman"/>
          <w:sz w:val="22"/>
          <w:szCs w:val="22"/>
        </w:rPr>
        <w:t>nieruchomoś</w:t>
      </w:r>
      <w:r w:rsidR="00A242DE">
        <w:rPr>
          <w:rFonts w:ascii="Calibri" w:hAnsi="Calibri" w:cs="Times New Roman"/>
          <w:sz w:val="22"/>
          <w:szCs w:val="22"/>
        </w:rPr>
        <w:t>ci</w:t>
      </w:r>
      <w:r w:rsidR="001B0C75">
        <w:rPr>
          <w:rFonts w:ascii="Calibri" w:hAnsi="Calibri" w:cs="Times New Roman"/>
          <w:sz w:val="22"/>
          <w:szCs w:val="22"/>
        </w:rPr>
        <w:t xml:space="preserve"> gruntow</w:t>
      </w:r>
      <w:r w:rsidR="00A242DE">
        <w:rPr>
          <w:rFonts w:ascii="Calibri" w:hAnsi="Calibri" w:cs="Times New Roman"/>
          <w:sz w:val="22"/>
          <w:szCs w:val="22"/>
        </w:rPr>
        <w:t>ej</w:t>
      </w:r>
      <w:r w:rsidR="001B0C75">
        <w:rPr>
          <w:rFonts w:ascii="Calibri" w:hAnsi="Calibri" w:cs="Times New Roman"/>
          <w:sz w:val="22"/>
          <w:szCs w:val="22"/>
        </w:rPr>
        <w:t xml:space="preserve"> zabudowan</w:t>
      </w:r>
      <w:r w:rsidR="00A242DE">
        <w:rPr>
          <w:rFonts w:ascii="Calibri" w:hAnsi="Calibri" w:cs="Times New Roman"/>
          <w:sz w:val="22"/>
          <w:szCs w:val="22"/>
        </w:rPr>
        <w:t>ej</w:t>
      </w:r>
      <w:r w:rsidR="001B0C75">
        <w:rPr>
          <w:rFonts w:ascii="Calibri" w:hAnsi="Calibri" w:cs="Times New Roman"/>
          <w:sz w:val="22"/>
          <w:szCs w:val="22"/>
        </w:rPr>
        <w:t>, położon</w:t>
      </w:r>
      <w:r w:rsidR="00A242DE">
        <w:rPr>
          <w:rFonts w:ascii="Calibri" w:hAnsi="Calibri" w:cs="Times New Roman"/>
          <w:sz w:val="22"/>
          <w:szCs w:val="22"/>
        </w:rPr>
        <w:t>ej</w:t>
      </w:r>
      <w:r w:rsidR="001B0C75">
        <w:rPr>
          <w:rFonts w:ascii="Calibri" w:hAnsi="Calibri" w:cs="Times New Roman"/>
          <w:sz w:val="22"/>
          <w:szCs w:val="22"/>
        </w:rPr>
        <w:t xml:space="preserve"> w Warszawie w</w:t>
      </w:r>
      <w:r w:rsidR="00A242DE">
        <w:rPr>
          <w:rFonts w:ascii="Calibri" w:hAnsi="Calibri" w:cs="Times New Roman"/>
          <w:sz w:val="22"/>
          <w:szCs w:val="22"/>
        </w:rPr>
        <w:t> </w:t>
      </w:r>
      <w:r w:rsidR="001B0C75">
        <w:rPr>
          <w:rFonts w:ascii="Calibri" w:hAnsi="Calibri" w:cs="Times New Roman"/>
          <w:sz w:val="22"/>
          <w:szCs w:val="22"/>
        </w:rPr>
        <w:t xml:space="preserve">dzielnicy Śródmieście przy </w:t>
      </w:r>
      <w:r w:rsidR="001B0C75" w:rsidRPr="00C9541F">
        <w:rPr>
          <w:rFonts w:ascii="Calibri" w:hAnsi="Calibri" w:cs="Times New Roman"/>
          <w:b/>
          <w:sz w:val="22"/>
          <w:szCs w:val="22"/>
        </w:rPr>
        <w:t xml:space="preserve">ul. Marszałkowskiej </w:t>
      </w:r>
      <w:r w:rsidR="00A242DE">
        <w:rPr>
          <w:rFonts w:ascii="Calibri" w:hAnsi="Calibri" w:cs="Times New Roman"/>
          <w:b/>
          <w:sz w:val="22"/>
          <w:szCs w:val="22"/>
        </w:rPr>
        <w:t>66</w:t>
      </w:r>
      <w:r w:rsidR="001B0C75">
        <w:rPr>
          <w:rFonts w:ascii="Calibri" w:hAnsi="Calibri" w:cs="Times New Roman"/>
          <w:sz w:val="22"/>
          <w:szCs w:val="22"/>
        </w:rPr>
        <w:t>, stanowiąc</w:t>
      </w:r>
      <w:r w:rsidR="00A242DE">
        <w:rPr>
          <w:rFonts w:ascii="Calibri" w:hAnsi="Calibri" w:cs="Times New Roman"/>
          <w:sz w:val="22"/>
          <w:szCs w:val="22"/>
        </w:rPr>
        <w:t>y</w:t>
      </w:r>
      <w:r w:rsidR="001B0C75">
        <w:rPr>
          <w:rFonts w:ascii="Calibri" w:hAnsi="Calibri" w:cs="Times New Roman"/>
          <w:sz w:val="22"/>
          <w:szCs w:val="22"/>
        </w:rPr>
        <w:t xml:space="preserve"> własność miast</w:t>
      </w:r>
      <w:r w:rsidR="00BD6636">
        <w:rPr>
          <w:rFonts w:ascii="Calibri" w:hAnsi="Calibri" w:cs="Times New Roman"/>
          <w:sz w:val="22"/>
          <w:szCs w:val="22"/>
        </w:rPr>
        <w:t>a</w:t>
      </w:r>
      <w:r w:rsidR="001B0C75">
        <w:rPr>
          <w:rFonts w:ascii="Calibri" w:hAnsi="Calibri" w:cs="Times New Roman"/>
          <w:sz w:val="22"/>
          <w:szCs w:val="22"/>
        </w:rPr>
        <w:t xml:space="preserve"> stołecznego Warszawy</w:t>
      </w:r>
      <w:r>
        <w:rPr>
          <w:rFonts w:ascii="Calibri" w:hAnsi="Calibri" w:cs="Times New Roman"/>
          <w:sz w:val="22"/>
          <w:szCs w:val="22"/>
        </w:rPr>
        <w:t>.</w:t>
      </w:r>
    </w:p>
    <w:p w14:paraId="2B751AE5" w14:textId="540245FF" w:rsidR="002E374D" w:rsidRPr="00587614" w:rsidRDefault="00DE0982" w:rsidP="00587614">
      <w:pPr>
        <w:pStyle w:val="Tekstpodstawowy2"/>
        <w:spacing w:after="120" w:line="300" w:lineRule="auto"/>
        <w:rPr>
          <w:rFonts w:ascii="Calibri" w:hAnsi="Calibri" w:cs="Times New Roman"/>
          <w:sz w:val="22"/>
          <w:szCs w:val="22"/>
        </w:rPr>
      </w:pPr>
      <w:r w:rsidRPr="00587614">
        <w:rPr>
          <w:rFonts w:ascii="Calibri" w:hAnsi="Calibri" w:cs="Calibri"/>
          <w:b/>
          <w:sz w:val="22"/>
          <w:szCs w:val="22"/>
        </w:rPr>
        <w:t>Adres:</w:t>
      </w:r>
      <w:r w:rsidRPr="005130B1">
        <w:rPr>
          <w:rFonts w:ascii="Calibri" w:hAnsi="Calibri" w:cs="Calibri"/>
          <w:sz w:val="22"/>
          <w:szCs w:val="22"/>
        </w:rPr>
        <w:t xml:space="preserve"> </w:t>
      </w:r>
      <w:r w:rsidRPr="00587614">
        <w:rPr>
          <w:rFonts w:ascii="Calibri" w:hAnsi="Calibri" w:cs="Calibri"/>
          <w:sz w:val="22"/>
          <w:szCs w:val="22"/>
        </w:rPr>
        <w:t xml:space="preserve">ul. </w:t>
      </w:r>
      <w:r w:rsidR="00B1309C" w:rsidRPr="00587614">
        <w:rPr>
          <w:rFonts w:ascii="Calibri" w:hAnsi="Calibri" w:cs="Calibri"/>
          <w:sz w:val="22"/>
          <w:szCs w:val="22"/>
        </w:rPr>
        <w:t xml:space="preserve">Marszałkowska </w:t>
      </w:r>
      <w:r w:rsidR="00A242DE">
        <w:rPr>
          <w:rFonts w:ascii="Calibri" w:hAnsi="Calibri" w:cs="Calibri"/>
          <w:sz w:val="22"/>
          <w:szCs w:val="22"/>
        </w:rPr>
        <w:t>66</w:t>
      </w:r>
      <w:r w:rsidRPr="00587614">
        <w:rPr>
          <w:rFonts w:ascii="Calibri" w:hAnsi="Calibri" w:cs="Calibri"/>
          <w:sz w:val="22"/>
          <w:szCs w:val="22"/>
        </w:rPr>
        <w:t xml:space="preserve">, </w:t>
      </w:r>
      <w:r w:rsidR="00B1309C" w:rsidRPr="00587614">
        <w:rPr>
          <w:rFonts w:ascii="Calibri" w:hAnsi="Calibri" w:cs="Calibri"/>
          <w:sz w:val="22"/>
          <w:szCs w:val="22"/>
        </w:rPr>
        <w:t>d</w:t>
      </w:r>
      <w:r w:rsidRPr="00587614">
        <w:rPr>
          <w:rFonts w:ascii="Calibri" w:hAnsi="Calibri" w:cs="Calibri"/>
          <w:sz w:val="22"/>
          <w:szCs w:val="22"/>
        </w:rPr>
        <w:t>zielnica Śródmieście</w:t>
      </w:r>
    </w:p>
    <w:p w14:paraId="46959E75" w14:textId="20A145EF" w:rsidR="00587614" w:rsidRDefault="00DE0982" w:rsidP="00587614">
      <w:pPr>
        <w:pStyle w:val="Tekstpodstawowy2"/>
        <w:spacing w:after="120" w:line="300" w:lineRule="auto"/>
        <w:rPr>
          <w:rFonts w:ascii="Calibri" w:hAnsi="Calibri" w:cs="Calibri"/>
          <w:sz w:val="22"/>
          <w:szCs w:val="22"/>
        </w:rPr>
      </w:pPr>
      <w:r w:rsidRPr="00587614">
        <w:rPr>
          <w:rFonts w:ascii="Calibri" w:hAnsi="Calibri" w:cs="Calibri"/>
          <w:b/>
          <w:sz w:val="22"/>
          <w:szCs w:val="22"/>
        </w:rPr>
        <w:t>Nr księgi wieczystej:</w:t>
      </w:r>
      <w:r>
        <w:rPr>
          <w:rFonts w:ascii="Calibri" w:hAnsi="Calibri" w:cs="Calibri"/>
          <w:sz w:val="22"/>
          <w:szCs w:val="22"/>
        </w:rPr>
        <w:t xml:space="preserve"> WA4M/00</w:t>
      </w:r>
      <w:r w:rsidR="00A242DE">
        <w:rPr>
          <w:rFonts w:ascii="Calibri" w:hAnsi="Calibri" w:cs="Calibri"/>
          <w:sz w:val="22"/>
          <w:szCs w:val="22"/>
        </w:rPr>
        <w:t>095568/6</w:t>
      </w:r>
    </w:p>
    <w:p w14:paraId="74ECB981" w14:textId="745B2D70" w:rsidR="00587614" w:rsidRPr="00587614" w:rsidRDefault="00DE0982" w:rsidP="00587614">
      <w:pPr>
        <w:pStyle w:val="Tekstpodstawowy2"/>
        <w:spacing w:after="120" w:line="300" w:lineRule="auto"/>
        <w:rPr>
          <w:rFonts w:ascii="Calibri" w:hAnsi="Calibri" w:cs="Times New Roman"/>
          <w:sz w:val="22"/>
          <w:szCs w:val="22"/>
        </w:rPr>
      </w:pPr>
      <w:r w:rsidRPr="005130B1">
        <w:rPr>
          <w:rFonts w:ascii="Calibri" w:hAnsi="Calibri" w:cs="Calibri"/>
          <w:b/>
          <w:sz w:val="22"/>
          <w:szCs w:val="22"/>
        </w:rPr>
        <w:t xml:space="preserve">Oznaczenie w księdze wieczystej i </w:t>
      </w:r>
      <w:r w:rsidR="00B12C7C">
        <w:rPr>
          <w:rFonts w:ascii="Calibri" w:hAnsi="Calibri" w:cs="Calibri"/>
          <w:b/>
          <w:sz w:val="22"/>
          <w:szCs w:val="22"/>
        </w:rPr>
        <w:t xml:space="preserve">w </w:t>
      </w:r>
      <w:r w:rsidRPr="005130B1">
        <w:rPr>
          <w:rFonts w:ascii="Calibri" w:hAnsi="Calibri" w:cs="Calibri"/>
          <w:b/>
          <w:sz w:val="22"/>
          <w:szCs w:val="22"/>
        </w:rPr>
        <w:t>ewidencji gruntów:</w:t>
      </w:r>
      <w:r>
        <w:rPr>
          <w:rFonts w:ascii="Calibri" w:hAnsi="Calibri" w:cs="Calibri"/>
          <w:sz w:val="22"/>
          <w:szCs w:val="22"/>
        </w:rPr>
        <w:t xml:space="preserve"> działk</w:t>
      </w:r>
      <w:r w:rsidR="00B1309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ewidencyjn</w:t>
      </w:r>
      <w:r w:rsidR="00B1309C">
        <w:rPr>
          <w:rFonts w:ascii="Calibri" w:hAnsi="Calibri" w:cs="Calibri"/>
          <w:sz w:val="22"/>
          <w:szCs w:val="22"/>
        </w:rPr>
        <w:t xml:space="preserve">e nr </w:t>
      </w:r>
      <w:r w:rsidR="00A242DE">
        <w:rPr>
          <w:rFonts w:ascii="Calibri" w:hAnsi="Calibri" w:cs="Calibri"/>
          <w:sz w:val="22"/>
          <w:szCs w:val="22"/>
        </w:rPr>
        <w:t>23</w:t>
      </w:r>
      <w:r>
        <w:rPr>
          <w:rFonts w:ascii="Calibri" w:hAnsi="Calibri" w:cs="Calibri"/>
          <w:sz w:val="22"/>
          <w:szCs w:val="22"/>
        </w:rPr>
        <w:t xml:space="preserve"> w</w:t>
      </w:r>
      <w:r w:rsidR="00B12C7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obrębie 5-05-0</w:t>
      </w:r>
      <w:r w:rsidR="00A242DE">
        <w:rPr>
          <w:rFonts w:ascii="Calibri" w:hAnsi="Calibri" w:cs="Calibri"/>
          <w:sz w:val="22"/>
          <w:szCs w:val="22"/>
        </w:rPr>
        <w:t>4</w:t>
      </w:r>
    </w:p>
    <w:p w14:paraId="3895833F" w14:textId="2B70F0DE" w:rsidR="00587614" w:rsidRPr="00587614" w:rsidRDefault="00DE0982" w:rsidP="00587614">
      <w:pPr>
        <w:pStyle w:val="Textbody"/>
        <w:spacing w:after="120" w:line="30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Powierzchnia:</w:t>
      </w:r>
      <w:r w:rsidR="00FB3740" w:rsidRPr="00541031">
        <w:rPr>
          <w:rFonts w:ascii="Calibri" w:hAnsi="Calibri" w:cs="Calibri"/>
          <w:b w:val="0"/>
          <w:sz w:val="22"/>
          <w:szCs w:val="22"/>
        </w:rPr>
        <w:t xml:space="preserve"> </w:t>
      </w:r>
      <w:r w:rsidR="00B1309C" w:rsidRPr="00B1309C">
        <w:rPr>
          <w:rFonts w:ascii="Calibri" w:hAnsi="Calibri" w:cs="Calibri"/>
          <w:b w:val="0"/>
          <w:bCs w:val="0"/>
          <w:sz w:val="22"/>
          <w:szCs w:val="22"/>
        </w:rPr>
        <w:t>1</w:t>
      </w:r>
      <w:r w:rsidR="00A242DE">
        <w:rPr>
          <w:rFonts w:ascii="Calibri" w:hAnsi="Calibri" w:cs="Calibri"/>
          <w:b w:val="0"/>
          <w:bCs w:val="0"/>
          <w:sz w:val="22"/>
          <w:szCs w:val="22"/>
        </w:rPr>
        <w:t>522</w:t>
      </w:r>
      <w:r>
        <w:rPr>
          <w:rFonts w:ascii="Calibri" w:hAnsi="Calibri" w:cs="Calibri"/>
          <w:b w:val="0"/>
          <w:sz w:val="22"/>
          <w:szCs w:val="22"/>
        </w:rPr>
        <w:t xml:space="preserve"> m</w:t>
      </w:r>
      <w:r>
        <w:rPr>
          <w:rFonts w:ascii="Calibri" w:hAnsi="Calibri" w:cs="Calibri"/>
          <w:b w:val="0"/>
          <w:sz w:val="22"/>
          <w:szCs w:val="22"/>
          <w:vertAlign w:val="superscript"/>
        </w:rPr>
        <w:t>2</w:t>
      </w:r>
    </w:p>
    <w:p w14:paraId="4A6E8C11" w14:textId="381B2000" w:rsidR="006568C5" w:rsidRPr="00AD015B" w:rsidRDefault="00DE0982" w:rsidP="006568C5">
      <w:pPr>
        <w:pStyle w:val="Tekstpodstawowy"/>
        <w:spacing w:line="300" w:lineRule="auto"/>
        <w:rPr>
          <w:rFonts w:ascii="Calibri" w:hAnsi="Calibri" w:cs="Calibri"/>
          <w:b/>
          <w:sz w:val="22"/>
          <w:szCs w:val="22"/>
        </w:rPr>
      </w:pPr>
      <w:r w:rsidRPr="00541031">
        <w:rPr>
          <w:rFonts w:ascii="Calibri" w:hAnsi="Calibri" w:cs="Calibri"/>
          <w:b/>
          <w:sz w:val="22"/>
          <w:szCs w:val="22"/>
        </w:rPr>
        <w:t>Opis:</w:t>
      </w:r>
      <w:r w:rsidRPr="00541031">
        <w:rPr>
          <w:rFonts w:ascii="Calibri" w:hAnsi="Calibri" w:cs="Calibri"/>
          <w:sz w:val="22"/>
          <w:szCs w:val="22"/>
        </w:rPr>
        <w:t xml:space="preserve"> </w:t>
      </w:r>
      <w:r w:rsidR="006568C5">
        <w:rPr>
          <w:rFonts w:ascii="Calibri" w:hAnsi="Calibri" w:cs="Calibri"/>
          <w:sz w:val="22"/>
          <w:szCs w:val="22"/>
        </w:rPr>
        <w:t xml:space="preserve">Działka ewidencyjna nr 23 </w:t>
      </w:r>
      <w:r w:rsidR="006568C5" w:rsidRPr="007E5483">
        <w:rPr>
          <w:rFonts w:ascii="Calibri" w:hAnsi="Calibri" w:cs="Calibri"/>
          <w:sz w:val="22"/>
          <w:szCs w:val="22"/>
        </w:rPr>
        <w:t xml:space="preserve">zabudowana </w:t>
      </w:r>
      <w:r w:rsidR="006568C5">
        <w:rPr>
          <w:rFonts w:ascii="Calibri" w:hAnsi="Calibri" w:cs="Calibri"/>
          <w:sz w:val="22"/>
          <w:szCs w:val="22"/>
        </w:rPr>
        <w:t xml:space="preserve">jest </w:t>
      </w:r>
      <w:r w:rsidR="006568C5" w:rsidRPr="007E5483">
        <w:rPr>
          <w:rFonts w:ascii="Calibri" w:hAnsi="Calibri" w:cs="Calibri"/>
          <w:sz w:val="22"/>
          <w:szCs w:val="22"/>
        </w:rPr>
        <w:t>kamienicą, która wraz z</w:t>
      </w:r>
      <w:r w:rsidR="006568C5">
        <w:rPr>
          <w:rFonts w:ascii="Calibri" w:hAnsi="Calibri" w:cs="Calibri"/>
          <w:sz w:val="22"/>
          <w:szCs w:val="22"/>
        </w:rPr>
        <w:t xml:space="preserve"> terenem posesji</w:t>
      </w:r>
      <w:r w:rsidR="006568C5" w:rsidRPr="007E5483">
        <w:rPr>
          <w:rFonts w:ascii="Calibri" w:hAnsi="Calibri" w:cs="Calibri"/>
          <w:sz w:val="22"/>
          <w:szCs w:val="22"/>
        </w:rPr>
        <w:t xml:space="preserve">, </w:t>
      </w:r>
      <w:r w:rsidR="006568C5">
        <w:rPr>
          <w:rFonts w:ascii="Calibri" w:hAnsi="Calibri" w:cs="Calibri"/>
          <w:bCs/>
          <w:sz w:val="22"/>
          <w:szCs w:val="22"/>
        </w:rPr>
        <w:t xml:space="preserve">została </w:t>
      </w:r>
      <w:r w:rsidR="006568C5" w:rsidRPr="007E5483">
        <w:rPr>
          <w:rFonts w:ascii="Calibri" w:hAnsi="Calibri" w:cs="Calibri"/>
          <w:sz w:val="22"/>
          <w:szCs w:val="22"/>
        </w:rPr>
        <w:t xml:space="preserve">decyzją nr </w:t>
      </w:r>
      <w:r w:rsidR="006568C5">
        <w:rPr>
          <w:rFonts w:ascii="Calibri" w:hAnsi="Calibri" w:cs="Calibri"/>
          <w:sz w:val="22"/>
          <w:szCs w:val="22"/>
        </w:rPr>
        <w:t>591</w:t>
      </w:r>
      <w:r w:rsidR="006568C5" w:rsidRPr="007E5483">
        <w:rPr>
          <w:rFonts w:ascii="Calibri" w:hAnsi="Calibri" w:cs="Calibri"/>
          <w:sz w:val="22"/>
          <w:szCs w:val="22"/>
        </w:rPr>
        <w:t>/20</w:t>
      </w:r>
      <w:r w:rsidR="006568C5">
        <w:rPr>
          <w:rFonts w:ascii="Calibri" w:hAnsi="Calibri" w:cs="Calibri"/>
          <w:sz w:val="22"/>
          <w:szCs w:val="22"/>
        </w:rPr>
        <w:t>19</w:t>
      </w:r>
      <w:r w:rsidR="006568C5" w:rsidRPr="007E5483">
        <w:rPr>
          <w:rFonts w:ascii="Calibri" w:hAnsi="Calibri" w:cs="Calibri"/>
          <w:sz w:val="22"/>
          <w:szCs w:val="22"/>
        </w:rPr>
        <w:t xml:space="preserve"> z dnia 1</w:t>
      </w:r>
      <w:r w:rsidR="006568C5">
        <w:rPr>
          <w:rFonts w:ascii="Calibri" w:hAnsi="Calibri" w:cs="Calibri"/>
          <w:sz w:val="22"/>
          <w:szCs w:val="22"/>
        </w:rPr>
        <w:t xml:space="preserve">2 grudnia </w:t>
      </w:r>
      <w:r w:rsidR="006568C5" w:rsidRPr="007E5483">
        <w:rPr>
          <w:rFonts w:ascii="Calibri" w:hAnsi="Calibri" w:cs="Calibri"/>
          <w:sz w:val="22"/>
          <w:szCs w:val="22"/>
        </w:rPr>
        <w:t>20</w:t>
      </w:r>
      <w:r w:rsidR="006568C5">
        <w:rPr>
          <w:rFonts w:ascii="Calibri" w:hAnsi="Calibri" w:cs="Calibri"/>
          <w:sz w:val="22"/>
          <w:szCs w:val="22"/>
        </w:rPr>
        <w:t>19</w:t>
      </w:r>
      <w:r w:rsidR="006568C5" w:rsidRPr="007E5483">
        <w:rPr>
          <w:rFonts w:ascii="Calibri" w:hAnsi="Calibri" w:cs="Calibri"/>
          <w:sz w:val="22"/>
          <w:szCs w:val="22"/>
        </w:rPr>
        <w:t xml:space="preserve"> r</w:t>
      </w:r>
      <w:r w:rsidR="006568C5">
        <w:rPr>
          <w:rFonts w:ascii="Calibri" w:hAnsi="Calibri" w:cs="Calibri"/>
          <w:sz w:val="22"/>
          <w:szCs w:val="22"/>
        </w:rPr>
        <w:t>.</w:t>
      </w:r>
      <w:r w:rsidR="006568C5">
        <w:rPr>
          <w:rFonts w:ascii="Calibri" w:hAnsi="Calibri" w:cs="Calibri"/>
          <w:bCs/>
          <w:sz w:val="22"/>
          <w:szCs w:val="22"/>
        </w:rPr>
        <w:t xml:space="preserve"> </w:t>
      </w:r>
      <w:r w:rsidR="006568C5">
        <w:rPr>
          <w:rFonts w:ascii="Calibri" w:hAnsi="Calibri" w:cs="Calibri"/>
          <w:sz w:val="22"/>
          <w:szCs w:val="22"/>
        </w:rPr>
        <w:t>wpisana</w:t>
      </w:r>
      <w:r w:rsidR="006568C5" w:rsidRPr="007E5483">
        <w:rPr>
          <w:rFonts w:ascii="Calibri" w:hAnsi="Calibri" w:cs="Calibri"/>
          <w:sz w:val="22"/>
          <w:szCs w:val="22"/>
        </w:rPr>
        <w:t xml:space="preserve"> </w:t>
      </w:r>
      <w:r w:rsidR="006568C5">
        <w:rPr>
          <w:rFonts w:ascii="Calibri" w:hAnsi="Calibri" w:cs="Calibri"/>
          <w:sz w:val="22"/>
          <w:szCs w:val="22"/>
        </w:rPr>
        <w:t>do rejestru zabytków pod nr A-1555,</w:t>
      </w:r>
      <w:r w:rsidR="006568C5" w:rsidRPr="007E5483">
        <w:rPr>
          <w:rFonts w:ascii="Calibri" w:hAnsi="Calibri" w:cs="Calibri"/>
          <w:sz w:val="22"/>
          <w:szCs w:val="22"/>
        </w:rPr>
        <w:t xml:space="preserve"> prowadzonego przez Mazowieckiego Wojewódzkiego K</w:t>
      </w:r>
      <w:r w:rsidR="006568C5">
        <w:rPr>
          <w:rFonts w:ascii="Calibri" w:hAnsi="Calibri" w:cs="Calibri"/>
          <w:sz w:val="22"/>
          <w:szCs w:val="22"/>
        </w:rPr>
        <w:t>onserwatora Zabytków.</w:t>
      </w:r>
      <w:r w:rsidR="006568C5">
        <w:rPr>
          <w:rFonts w:cs="Calibri"/>
          <w:szCs w:val="22"/>
        </w:rPr>
        <w:t xml:space="preserve"> </w:t>
      </w:r>
      <w:r w:rsidR="006568C5">
        <w:rPr>
          <w:rFonts w:ascii="Calibri" w:hAnsi="Calibri" w:cs="Calibri"/>
          <w:sz w:val="22"/>
          <w:szCs w:val="22"/>
        </w:rPr>
        <w:t xml:space="preserve">Omawiana nieruchomość zabudowana jest budynkiem mieszkalnym (kamienica Izaaka </w:t>
      </w:r>
      <w:proofErr w:type="spellStart"/>
      <w:r w:rsidR="006568C5">
        <w:rPr>
          <w:rFonts w:ascii="Calibri" w:hAnsi="Calibri" w:cs="Calibri"/>
          <w:sz w:val="22"/>
          <w:szCs w:val="22"/>
        </w:rPr>
        <w:t>Rothberga</w:t>
      </w:r>
      <w:proofErr w:type="spellEnd"/>
      <w:r w:rsidR="006568C5">
        <w:rPr>
          <w:rFonts w:ascii="Calibri" w:hAnsi="Calibri" w:cs="Calibri"/>
          <w:sz w:val="22"/>
          <w:szCs w:val="22"/>
        </w:rPr>
        <w:t xml:space="preserve">) wzniesionym w latach 1894-1895, wg. projektu Stefana </w:t>
      </w:r>
      <w:proofErr w:type="spellStart"/>
      <w:r w:rsidR="006568C5">
        <w:rPr>
          <w:rFonts w:ascii="Calibri" w:hAnsi="Calibri" w:cs="Calibri"/>
          <w:sz w:val="22"/>
          <w:szCs w:val="22"/>
        </w:rPr>
        <w:t>Szyllera</w:t>
      </w:r>
      <w:proofErr w:type="spellEnd"/>
      <w:r w:rsidR="006568C5">
        <w:rPr>
          <w:rFonts w:ascii="Calibri" w:hAnsi="Calibri" w:cs="Calibri"/>
          <w:sz w:val="22"/>
          <w:szCs w:val="22"/>
        </w:rPr>
        <w:t>. Zgodnie z treścią decyzji nr 591/2019 Mazowieckiego Wojewódzkiego Konserwatora Zabytków z dnia 12 grudnia 2019 r. „budynek wzniesiony jest w technologii tradycyjnej jako obiekt murowany ze stropami drewnianymi, a</w:t>
      </w:r>
      <w:r w:rsidR="009247C0">
        <w:rPr>
          <w:rFonts w:ascii="Calibri" w:hAnsi="Calibri" w:cs="Calibri"/>
          <w:sz w:val="22"/>
          <w:szCs w:val="22"/>
        </w:rPr>
        <w:t> </w:t>
      </w:r>
      <w:r w:rsidR="006568C5">
        <w:rPr>
          <w:rFonts w:ascii="Calibri" w:hAnsi="Calibri" w:cs="Calibri"/>
          <w:sz w:val="22"/>
          <w:szCs w:val="22"/>
        </w:rPr>
        <w:t>w</w:t>
      </w:r>
      <w:r w:rsidR="009247C0">
        <w:rPr>
          <w:rFonts w:ascii="Calibri" w:hAnsi="Calibri" w:cs="Calibri"/>
          <w:sz w:val="22"/>
          <w:szCs w:val="22"/>
        </w:rPr>
        <w:t> </w:t>
      </w:r>
      <w:r w:rsidR="006568C5">
        <w:rPr>
          <w:rFonts w:ascii="Calibri" w:hAnsi="Calibri" w:cs="Calibri"/>
          <w:sz w:val="22"/>
          <w:szCs w:val="22"/>
        </w:rPr>
        <w:t>obrębie klatek schodowych i przyległych pomieszczeń – odcinkowymi, przy czym stropy strychowe w budynkach frontowych zostały wymienione w I. 50 na ceramiczne typu Kleina. Obiekt składa się z dwóch dwutraktowych skrzydeł przyulicznych (o trzypiętrowym trakcie przednim i czteropiętrowym trakcie tylnym) i dwu oficyn o zróżnicowanej liczbie kondygnacji, zamykających, obszerne prostokątne podwórze”.</w:t>
      </w:r>
    </w:p>
    <w:p w14:paraId="30D8B37B" w14:textId="0A4AB3BF" w:rsidR="00520695" w:rsidRPr="00520695" w:rsidRDefault="006568C5" w:rsidP="006568C5">
      <w:pPr>
        <w:pStyle w:val="Akapitzlist"/>
        <w:contextualSpacing w:val="0"/>
        <w:rPr>
          <w:rFonts w:cs="Calibri"/>
          <w:szCs w:val="22"/>
        </w:rPr>
      </w:pPr>
      <w:r w:rsidRPr="00AD015B">
        <w:rPr>
          <w:rFonts w:cs="Calibri"/>
          <w:szCs w:val="22"/>
        </w:rPr>
        <w:t xml:space="preserve">Budynek przy ul. </w:t>
      </w:r>
      <w:r>
        <w:rPr>
          <w:rFonts w:cs="Calibri"/>
          <w:szCs w:val="22"/>
        </w:rPr>
        <w:t>Marszałkowskiej 66</w:t>
      </w:r>
      <w:r w:rsidRPr="00AD015B">
        <w:rPr>
          <w:rFonts w:cs="Calibri"/>
          <w:szCs w:val="22"/>
        </w:rPr>
        <w:t xml:space="preserve"> składa się z</w:t>
      </w:r>
      <w:bookmarkStart w:id="0" w:name="_Hlk118375300"/>
      <w:r>
        <w:rPr>
          <w:rFonts w:cs="Calibri"/>
          <w:szCs w:val="22"/>
        </w:rPr>
        <w:t xml:space="preserve"> </w:t>
      </w:r>
      <w:r w:rsidRPr="00DE1694">
        <w:rPr>
          <w:rFonts w:cs="Arial"/>
          <w:bCs/>
          <w:szCs w:val="22"/>
        </w:rPr>
        <w:t>43 lokal</w:t>
      </w:r>
      <w:r>
        <w:rPr>
          <w:rFonts w:cs="Arial"/>
          <w:bCs/>
          <w:szCs w:val="22"/>
        </w:rPr>
        <w:t>i</w:t>
      </w:r>
      <w:r w:rsidRPr="00DE1694">
        <w:rPr>
          <w:rFonts w:cs="Arial"/>
          <w:bCs/>
          <w:szCs w:val="22"/>
        </w:rPr>
        <w:t xml:space="preserve"> mieszkaln</w:t>
      </w:r>
      <w:r>
        <w:rPr>
          <w:rFonts w:cs="Arial"/>
          <w:bCs/>
          <w:szCs w:val="22"/>
        </w:rPr>
        <w:t>ych</w:t>
      </w:r>
      <w:r w:rsidRPr="00DE1694">
        <w:rPr>
          <w:rFonts w:cs="Arial"/>
          <w:bCs/>
          <w:szCs w:val="22"/>
        </w:rPr>
        <w:t xml:space="preserve"> (w tym 1</w:t>
      </w:r>
      <w:r>
        <w:rPr>
          <w:rFonts w:cs="Arial"/>
          <w:bCs/>
          <w:szCs w:val="22"/>
        </w:rPr>
        <w:t xml:space="preserve"> wyodrębniony)</w:t>
      </w:r>
      <w:r w:rsidRPr="00DE1694">
        <w:rPr>
          <w:rFonts w:cs="Arial"/>
          <w:bCs/>
          <w:szCs w:val="22"/>
        </w:rPr>
        <w:t xml:space="preserve"> oraz 9 lokali użytkowych.</w:t>
      </w:r>
      <w:r w:rsidRPr="00AD015B">
        <w:rPr>
          <w:rFonts w:cs="Calibri"/>
          <w:szCs w:val="22"/>
        </w:rPr>
        <w:t xml:space="preserve"> P</w:t>
      </w:r>
      <w:proofErr w:type="spellStart"/>
      <w:r w:rsidRPr="00AD015B">
        <w:rPr>
          <w:rFonts w:cs="Calibri"/>
          <w:szCs w:val="22"/>
          <w:lang w:val="x-none"/>
        </w:rPr>
        <w:t>owierzchnia</w:t>
      </w:r>
      <w:proofErr w:type="spellEnd"/>
      <w:r w:rsidRPr="00AD015B">
        <w:rPr>
          <w:rFonts w:cs="Calibri"/>
          <w:szCs w:val="22"/>
          <w:lang w:val="x-none"/>
        </w:rPr>
        <w:t xml:space="preserve"> </w:t>
      </w:r>
      <w:r w:rsidRPr="00AD015B">
        <w:rPr>
          <w:rFonts w:cs="Calibri"/>
          <w:szCs w:val="22"/>
        </w:rPr>
        <w:t xml:space="preserve">zabudowy </w:t>
      </w:r>
      <w:r w:rsidRPr="00AD015B">
        <w:rPr>
          <w:rFonts w:cs="Calibri"/>
          <w:szCs w:val="22"/>
          <w:lang w:val="x-none"/>
        </w:rPr>
        <w:t xml:space="preserve">wynosi </w:t>
      </w:r>
      <w:r>
        <w:rPr>
          <w:rFonts w:cs="Calibri"/>
          <w:szCs w:val="22"/>
        </w:rPr>
        <w:t>1.170</w:t>
      </w:r>
      <w:r w:rsidRPr="00AD015B">
        <w:rPr>
          <w:rFonts w:cs="Calibri"/>
          <w:szCs w:val="22"/>
        </w:rPr>
        <w:t xml:space="preserve"> </w:t>
      </w:r>
      <w:r w:rsidRPr="00AD015B">
        <w:rPr>
          <w:rFonts w:cs="Calibri"/>
          <w:szCs w:val="22"/>
          <w:lang w:val="x-none"/>
        </w:rPr>
        <w:t>m</w:t>
      </w:r>
      <w:r w:rsidRPr="00AD015B">
        <w:rPr>
          <w:rFonts w:cs="Calibri"/>
          <w:szCs w:val="22"/>
          <w:vertAlign w:val="superscript"/>
          <w:lang w:val="x-none"/>
        </w:rPr>
        <w:t>2</w:t>
      </w:r>
      <w:r w:rsidRPr="00AD015B">
        <w:rPr>
          <w:rFonts w:cs="Calibri"/>
          <w:szCs w:val="22"/>
          <w:lang w:val="x-none"/>
        </w:rPr>
        <w:t xml:space="preserve">, </w:t>
      </w:r>
      <w:bookmarkEnd w:id="0"/>
      <w:r w:rsidRPr="00AD015B">
        <w:rPr>
          <w:rFonts w:cs="Calibri"/>
          <w:szCs w:val="22"/>
        </w:rPr>
        <w:t xml:space="preserve">natomiast </w:t>
      </w:r>
      <w:r w:rsidRPr="00AD015B">
        <w:rPr>
          <w:rFonts w:cs="Calibri"/>
          <w:szCs w:val="22"/>
          <w:lang w:val="x-none"/>
        </w:rPr>
        <w:t xml:space="preserve">powierzchnia użytkowa budynku wynosi </w:t>
      </w:r>
      <w:r>
        <w:rPr>
          <w:rFonts w:cs="Calibri"/>
          <w:szCs w:val="22"/>
          <w:lang w:val="x-none"/>
        </w:rPr>
        <w:t>3.915,84</w:t>
      </w:r>
      <w:r w:rsidRPr="00AD015B">
        <w:rPr>
          <w:rFonts w:cs="Calibri"/>
          <w:szCs w:val="22"/>
          <w:lang w:val="x-none"/>
        </w:rPr>
        <w:t xml:space="preserve"> m</w:t>
      </w:r>
      <w:r w:rsidRPr="00AD015B">
        <w:rPr>
          <w:rFonts w:cs="Calibri"/>
          <w:szCs w:val="22"/>
          <w:vertAlign w:val="superscript"/>
          <w:lang w:val="x-none"/>
        </w:rPr>
        <w:t>2</w:t>
      </w:r>
      <w:r w:rsidRPr="00AD015B">
        <w:rPr>
          <w:rFonts w:cs="Calibri"/>
          <w:szCs w:val="22"/>
          <w:lang w:val="x-none"/>
        </w:rPr>
        <w:t>, a</w:t>
      </w:r>
      <w:r w:rsidRPr="00AD015B">
        <w:rPr>
          <w:rFonts w:cs="Calibri"/>
          <w:szCs w:val="22"/>
        </w:rPr>
        <w:t xml:space="preserve"> k</w:t>
      </w:r>
      <w:proofErr w:type="spellStart"/>
      <w:r w:rsidRPr="00AD015B">
        <w:rPr>
          <w:rFonts w:cs="Calibri"/>
          <w:szCs w:val="22"/>
          <w:lang w:val="x-none"/>
        </w:rPr>
        <w:t>ubatura</w:t>
      </w:r>
      <w:proofErr w:type="spellEnd"/>
      <w:r w:rsidRPr="00AD015B">
        <w:rPr>
          <w:rFonts w:cs="Calibri"/>
          <w:szCs w:val="22"/>
          <w:lang w:val="x-none"/>
        </w:rPr>
        <w:t xml:space="preserve"> budynku wynosi</w:t>
      </w:r>
      <w:r>
        <w:rPr>
          <w:rFonts w:cs="Calibri"/>
          <w:szCs w:val="22"/>
          <w:lang w:val="x-none"/>
        </w:rPr>
        <w:t xml:space="preserve"> 21.564</w:t>
      </w:r>
      <w:r w:rsidRPr="00AD015B">
        <w:rPr>
          <w:rFonts w:cs="Calibri"/>
          <w:szCs w:val="22"/>
          <w:lang w:val="x-none"/>
        </w:rPr>
        <w:t xml:space="preserve"> m</w:t>
      </w:r>
      <w:r w:rsidRPr="00AD015B">
        <w:rPr>
          <w:rFonts w:cs="Calibri"/>
          <w:szCs w:val="22"/>
          <w:vertAlign w:val="superscript"/>
          <w:lang w:val="x-none"/>
        </w:rPr>
        <w:t>3</w:t>
      </w:r>
      <w:r w:rsidRPr="00AD015B">
        <w:rPr>
          <w:rFonts w:cs="Calibri"/>
          <w:szCs w:val="22"/>
          <w:lang w:val="x-none"/>
        </w:rPr>
        <w:t xml:space="preserve">. </w:t>
      </w:r>
      <w:r>
        <w:rPr>
          <w:rFonts w:cs="Calibri"/>
          <w:szCs w:val="22"/>
          <w:lang w:val="x-none"/>
        </w:rPr>
        <w:t xml:space="preserve">Udział m.st. Warszawy w ww. nieruchomości wynosi </w:t>
      </w:r>
      <w:r>
        <w:rPr>
          <w:rFonts w:asciiTheme="minorHAnsi" w:hAnsiTheme="minorHAnsi"/>
          <w:bCs/>
          <w:szCs w:val="22"/>
        </w:rPr>
        <w:t>9870/10000.</w:t>
      </w:r>
      <w:r>
        <w:rPr>
          <w:rFonts w:cs="Calibri"/>
          <w:szCs w:val="22"/>
          <w:lang w:val="x-none"/>
        </w:rPr>
        <w:t xml:space="preserve"> </w:t>
      </w:r>
      <w:r w:rsidRPr="00AD015B">
        <w:rPr>
          <w:rFonts w:cs="Calibri"/>
          <w:szCs w:val="22"/>
        </w:rPr>
        <w:t>Według ewidencji gruntów i budynków działk</w:t>
      </w:r>
      <w:r>
        <w:rPr>
          <w:rFonts w:cs="Calibri"/>
          <w:szCs w:val="22"/>
        </w:rPr>
        <w:t>a nr 23</w:t>
      </w:r>
      <w:r w:rsidRPr="00AD015B">
        <w:rPr>
          <w:rFonts w:cs="Calibri"/>
          <w:szCs w:val="22"/>
        </w:rPr>
        <w:t xml:space="preserve"> stanowią użytek oznaczony symbolem B – tereny mieszkaniowe.</w:t>
      </w:r>
    </w:p>
    <w:p w14:paraId="046A4F01" w14:textId="77777777" w:rsidR="00CD0DF1" w:rsidRDefault="00DE0982" w:rsidP="00C140CC">
      <w:pPr>
        <w:pStyle w:val="Tekstpodstawowy"/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Nieruchomość nie jest obci</w:t>
      </w:r>
      <w:r w:rsidR="00786AAC">
        <w:rPr>
          <w:rFonts w:ascii="Calibri" w:hAnsi="Calibri"/>
          <w:sz w:val="22"/>
          <w:szCs w:val="22"/>
        </w:rPr>
        <w:t xml:space="preserve">ążona </w:t>
      </w:r>
      <w:r w:rsidR="00395AA1">
        <w:rPr>
          <w:rFonts w:ascii="Calibri" w:hAnsi="Calibri"/>
          <w:sz w:val="22"/>
          <w:szCs w:val="22"/>
        </w:rPr>
        <w:t>żadnymi umowami</w:t>
      </w:r>
      <w:r w:rsidR="00587614">
        <w:rPr>
          <w:rFonts w:ascii="Calibri" w:hAnsi="Calibri"/>
          <w:sz w:val="22"/>
          <w:szCs w:val="22"/>
        </w:rPr>
        <w:t>.</w:t>
      </w:r>
    </w:p>
    <w:p w14:paraId="7BD03931" w14:textId="77777777" w:rsidR="0055072C" w:rsidRDefault="0055072C" w:rsidP="00C140CC">
      <w:pPr>
        <w:pStyle w:val="Tekstpodstawowy"/>
        <w:spacing w:line="300" w:lineRule="auto"/>
        <w:rPr>
          <w:rFonts w:ascii="Calibri" w:hAnsi="Calibri"/>
          <w:sz w:val="22"/>
          <w:szCs w:val="22"/>
        </w:rPr>
      </w:pPr>
    </w:p>
    <w:p w14:paraId="35BDD02D" w14:textId="718DE58B" w:rsidR="00F67A64" w:rsidRDefault="00DE0982" w:rsidP="00F67A64">
      <w:pPr>
        <w:pStyle w:val="Tekstpodstawowy"/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B9194A">
        <w:rPr>
          <w:rFonts w:ascii="Calibri" w:hAnsi="Calibri" w:cs="Calibri"/>
          <w:b/>
          <w:bCs/>
          <w:sz w:val="22"/>
          <w:szCs w:val="22"/>
        </w:rPr>
        <w:t>Przeznaczenie i sposób zagospodarowania:</w:t>
      </w:r>
      <w:r>
        <w:rPr>
          <w:rFonts w:ascii="Calibri" w:hAnsi="Calibri" w:cs="Calibri"/>
          <w:sz w:val="22"/>
          <w:szCs w:val="22"/>
        </w:rPr>
        <w:t xml:space="preserve"> </w:t>
      </w:r>
      <w:r w:rsidR="00F67A64" w:rsidRPr="00061ACA">
        <w:rPr>
          <w:rFonts w:ascii="Calibri" w:hAnsi="Calibri" w:cs="Calibri"/>
          <w:sz w:val="22"/>
          <w:szCs w:val="22"/>
        </w:rPr>
        <w:t>Obszar, na którym znajduje się nieruchomość przy ul.</w:t>
      </w:r>
      <w:r w:rsidR="00CA74FE">
        <w:rPr>
          <w:rFonts w:ascii="Calibri" w:hAnsi="Calibri" w:cs="Calibri"/>
          <w:sz w:val="22"/>
          <w:szCs w:val="22"/>
        </w:rPr>
        <w:t> </w:t>
      </w:r>
      <w:r w:rsidR="00F67A64">
        <w:rPr>
          <w:rFonts w:ascii="Calibri" w:hAnsi="Calibri" w:cs="Calibri"/>
          <w:sz w:val="22"/>
          <w:szCs w:val="22"/>
        </w:rPr>
        <w:t>Marszałkowskiej 66</w:t>
      </w:r>
      <w:r w:rsidR="00F67A64" w:rsidRPr="00061ACA">
        <w:rPr>
          <w:rFonts w:ascii="Calibri" w:hAnsi="Calibri" w:cs="Calibri"/>
          <w:sz w:val="22"/>
          <w:szCs w:val="22"/>
        </w:rPr>
        <w:t xml:space="preserve"> nie jest objęty ustaleniami miejscowego planu zagospodarowania przestrzennego. </w:t>
      </w:r>
      <w:r w:rsidR="00F67A64" w:rsidRPr="00061ACA">
        <w:rPr>
          <w:rFonts w:ascii="Calibri" w:hAnsi="Calibri" w:cs="Calibri"/>
          <w:bCs/>
          <w:sz w:val="22"/>
          <w:szCs w:val="22"/>
        </w:rPr>
        <w:t xml:space="preserve">W studium uwarunkowań i kierunków zagospodarowania przestrzennego m.st. Warszawy (uchwała Rady miasta stołecznego Warszawy nr LXXXII/2746/2006 z dnia 10 października 2006 r. z </w:t>
      </w:r>
      <w:proofErr w:type="spellStart"/>
      <w:r w:rsidR="00F67A64" w:rsidRPr="00061ACA">
        <w:rPr>
          <w:rFonts w:ascii="Calibri" w:hAnsi="Calibri" w:cs="Calibri"/>
          <w:bCs/>
          <w:sz w:val="22"/>
          <w:szCs w:val="22"/>
        </w:rPr>
        <w:t>późn</w:t>
      </w:r>
      <w:proofErr w:type="spellEnd"/>
      <w:r w:rsidR="00F67A64" w:rsidRPr="00061ACA">
        <w:rPr>
          <w:rFonts w:ascii="Calibri" w:hAnsi="Calibri" w:cs="Calibri"/>
          <w:bCs/>
          <w:sz w:val="22"/>
          <w:szCs w:val="22"/>
        </w:rPr>
        <w:t>. zm.) działka, na której położony jest budynek znajduje się w granicach obszaru C.30 - tereny przeznaczone pod zabudowę wielofunkcyjną.</w:t>
      </w:r>
    </w:p>
    <w:p w14:paraId="7D657A41" w14:textId="57D4CE94" w:rsidR="002C2679" w:rsidRDefault="00F67A64" w:rsidP="00F67A64">
      <w:pPr>
        <w:pStyle w:val="Tekstpodstawowy"/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Określenie sposobu i możliwości zagospodarowania działki może nastąpić wyłącznie w drodze decyzji o warunkach zabudowy. Dla działki m.st. Warszawa nie występowało o wydanie decyzji o warunkach zabudowy.</w:t>
      </w:r>
    </w:p>
    <w:p w14:paraId="167E0142" w14:textId="6567D190" w:rsidR="00587614" w:rsidRPr="005130B1" w:rsidRDefault="002C2679" w:rsidP="005130B1">
      <w:pPr>
        <w:pStyle w:val="Tekstpodstawowy"/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przedmiotu przetargu </w:t>
      </w:r>
      <w:r w:rsidR="00DE0982">
        <w:rPr>
          <w:rFonts w:ascii="Calibri" w:hAnsi="Calibri"/>
          <w:sz w:val="22"/>
          <w:szCs w:val="22"/>
        </w:rPr>
        <w:t>mają zastosowanie przepisy ustawy z dnia 23</w:t>
      </w:r>
      <w:r>
        <w:rPr>
          <w:rFonts w:ascii="Calibri" w:hAnsi="Calibri"/>
          <w:sz w:val="22"/>
          <w:szCs w:val="22"/>
        </w:rPr>
        <w:t xml:space="preserve"> </w:t>
      </w:r>
      <w:r w:rsidR="00DE0982">
        <w:rPr>
          <w:rFonts w:ascii="Calibri" w:hAnsi="Calibri"/>
          <w:sz w:val="22"/>
          <w:szCs w:val="22"/>
        </w:rPr>
        <w:t>lipca 2003 r.</w:t>
      </w:r>
      <w:r w:rsidR="00587614">
        <w:rPr>
          <w:rFonts w:ascii="Calibri" w:hAnsi="Calibri"/>
          <w:sz w:val="22"/>
          <w:szCs w:val="22"/>
        </w:rPr>
        <w:t xml:space="preserve"> o ochronie zabytków i </w:t>
      </w:r>
      <w:r w:rsidR="00DE0982">
        <w:rPr>
          <w:rFonts w:ascii="Calibri" w:hAnsi="Calibri"/>
          <w:sz w:val="22"/>
          <w:szCs w:val="22"/>
        </w:rPr>
        <w:t xml:space="preserve">opiece </w:t>
      </w:r>
      <w:r w:rsidR="00DE0982" w:rsidRPr="00587614">
        <w:rPr>
          <w:rFonts w:ascii="Calibri" w:hAnsi="Calibri"/>
          <w:sz w:val="22"/>
          <w:szCs w:val="22"/>
        </w:rPr>
        <w:t>nad zabytkami (Dz.</w:t>
      </w:r>
      <w:r w:rsidR="004E3698">
        <w:rPr>
          <w:rFonts w:ascii="Calibri" w:hAnsi="Calibri"/>
          <w:sz w:val="22"/>
          <w:szCs w:val="22"/>
        </w:rPr>
        <w:t xml:space="preserve"> </w:t>
      </w:r>
      <w:r w:rsidR="00DE0982" w:rsidRPr="00587614">
        <w:rPr>
          <w:rFonts w:ascii="Calibri" w:hAnsi="Calibri"/>
          <w:sz w:val="22"/>
          <w:szCs w:val="22"/>
        </w:rPr>
        <w:t>U. z 202</w:t>
      </w:r>
      <w:r w:rsidR="006C0B0E">
        <w:rPr>
          <w:rFonts w:ascii="Calibri" w:hAnsi="Calibri"/>
          <w:sz w:val="22"/>
          <w:szCs w:val="22"/>
        </w:rPr>
        <w:t>4</w:t>
      </w:r>
      <w:r w:rsidR="00C11622">
        <w:rPr>
          <w:rFonts w:ascii="Calibri" w:hAnsi="Calibri"/>
          <w:sz w:val="22"/>
          <w:szCs w:val="22"/>
        </w:rPr>
        <w:t xml:space="preserve"> r</w:t>
      </w:r>
      <w:r w:rsidR="00DE0982" w:rsidRPr="00587614">
        <w:rPr>
          <w:rFonts w:ascii="Calibri" w:hAnsi="Calibri"/>
          <w:sz w:val="22"/>
          <w:szCs w:val="22"/>
        </w:rPr>
        <w:t xml:space="preserve">. poz. </w:t>
      </w:r>
      <w:r w:rsidR="006C0B0E">
        <w:rPr>
          <w:rFonts w:ascii="Calibri" w:hAnsi="Calibri"/>
          <w:sz w:val="22"/>
          <w:szCs w:val="22"/>
        </w:rPr>
        <w:t xml:space="preserve">1292, z </w:t>
      </w:r>
      <w:proofErr w:type="spellStart"/>
      <w:r w:rsidR="006C0B0E">
        <w:rPr>
          <w:rFonts w:ascii="Calibri" w:hAnsi="Calibri"/>
          <w:sz w:val="22"/>
          <w:szCs w:val="22"/>
        </w:rPr>
        <w:t>późn</w:t>
      </w:r>
      <w:proofErr w:type="spellEnd"/>
      <w:r w:rsidR="006C0B0E">
        <w:rPr>
          <w:rFonts w:ascii="Calibri" w:hAnsi="Calibri"/>
          <w:sz w:val="22"/>
          <w:szCs w:val="22"/>
        </w:rPr>
        <w:t>. zm.</w:t>
      </w:r>
      <w:r>
        <w:rPr>
          <w:rFonts w:ascii="Calibri" w:hAnsi="Calibri"/>
          <w:sz w:val="22"/>
          <w:szCs w:val="22"/>
        </w:rPr>
        <w:t>)</w:t>
      </w:r>
      <w:r w:rsidR="00DE0982" w:rsidRPr="00587614">
        <w:rPr>
          <w:rFonts w:ascii="Calibri" w:hAnsi="Calibri"/>
          <w:sz w:val="22"/>
          <w:szCs w:val="22"/>
        </w:rPr>
        <w:t>.</w:t>
      </w:r>
    </w:p>
    <w:p w14:paraId="7B02FB7E" w14:textId="7540AF21" w:rsidR="00D261D3" w:rsidRPr="00D261D3" w:rsidRDefault="00DE0982" w:rsidP="005130B1">
      <w:pPr>
        <w:pStyle w:val="Tekstpodstawowy"/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41031">
        <w:rPr>
          <w:rFonts w:ascii="Calibri" w:hAnsi="Calibri" w:cs="Calibri"/>
          <w:b/>
          <w:sz w:val="22"/>
          <w:szCs w:val="22"/>
        </w:rPr>
        <w:t>Forma zbycia:</w:t>
      </w:r>
      <w:r>
        <w:rPr>
          <w:rFonts w:ascii="Calibri" w:hAnsi="Calibri" w:cs="Calibri"/>
          <w:sz w:val="22"/>
          <w:szCs w:val="22"/>
        </w:rPr>
        <w:t xml:space="preserve"> Sprzedaż </w:t>
      </w:r>
      <w:r w:rsidR="00F67A64">
        <w:rPr>
          <w:rFonts w:ascii="Calibri" w:hAnsi="Calibri" w:cs="Calibri"/>
          <w:sz w:val="22"/>
          <w:szCs w:val="22"/>
        </w:rPr>
        <w:t xml:space="preserve">udziału w </w:t>
      </w:r>
      <w:r w:rsidR="00C9541F">
        <w:rPr>
          <w:rFonts w:ascii="Calibri" w:hAnsi="Calibri" w:cs="Calibri"/>
          <w:sz w:val="22"/>
          <w:szCs w:val="22"/>
        </w:rPr>
        <w:t xml:space="preserve">nieruchomości </w:t>
      </w:r>
      <w:r>
        <w:rPr>
          <w:rFonts w:ascii="Calibri" w:hAnsi="Calibri" w:cs="Calibri"/>
          <w:sz w:val="22"/>
          <w:szCs w:val="22"/>
        </w:rPr>
        <w:t>w drodze prz</w:t>
      </w:r>
      <w:r w:rsidR="00D261D3">
        <w:rPr>
          <w:rFonts w:ascii="Calibri" w:hAnsi="Calibri" w:cs="Calibri"/>
          <w:sz w:val="22"/>
          <w:szCs w:val="22"/>
        </w:rPr>
        <w:t>etargu ustnego nieograniczonego</w:t>
      </w:r>
      <w:r w:rsidR="00F67A64">
        <w:rPr>
          <w:rFonts w:ascii="Calibri" w:hAnsi="Calibri" w:cs="Calibri"/>
          <w:sz w:val="22"/>
          <w:szCs w:val="22"/>
        </w:rPr>
        <w:t>.</w:t>
      </w:r>
    </w:p>
    <w:p w14:paraId="3C770BA8" w14:textId="0D38BF68" w:rsidR="005130B1" w:rsidRPr="00520695" w:rsidRDefault="00DE0982">
      <w:pPr>
        <w:pStyle w:val="Textbody"/>
        <w:spacing w:line="30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wywoławcza: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F67A64">
        <w:rPr>
          <w:rFonts w:ascii="Calibri" w:hAnsi="Calibri" w:cs="Calibri"/>
          <w:b w:val="0"/>
          <w:sz w:val="22"/>
          <w:szCs w:val="22"/>
        </w:rPr>
        <w:t>3</w:t>
      </w:r>
      <w:r w:rsidR="00BD69A8" w:rsidRPr="00D259A2">
        <w:rPr>
          <w:rFonts w:ascii="Calibri" w:hAnsi="Calibri" w:cs="Calibri"/>
          <w:bCs w:val="0"/>
          <w:sz w:val="22"/>
          <w:szCs w:val="22"/>
        </w:rPr>
        <w:t>1</w:t>
      </w:r>
      <w:r w:rsidR="001E3053">
        <w:rPr>
          <w:rFonts w:ascii="Calibri" w:hAnsi="Calibri" w:cs="Calibri"/>
          <w:bCs w:val="0"/>
          <w:sz w:val="22"/>
          <w:szCs w:val="22"/>
        </w:rPr>
        <w:t> </w:t>
      </w:r>
      <w:r w:rsidR="00F67A64">
        <w:rPr>
          <w:rFonts w:ascii="Calibri" w:hAnsi="Calibri" w:cs="Calibri"/>
          <w:bCs w:val="0"/>
          <w:sz w:val="22"/>
          <w:szCs w:val="22"/>
        </w:rPr>
        <w:t>1</w:t>
      </w:r>
      <w:r w:rsidR="00BD69A8" w:rsidRPr="00D259A2">
        <w:rPr>
          <w:rFonts w:ascii="Calibri" w:hAnsi="Calibri" w:cs="Calibri"/>
          <w:bCs w:val="0"/>
          <w:sz w:val="22"/>
          <w:szCs w:val="22"/>
        </w:rPr>
        <w:t>00</w:t>
      </w:r>
      <w:r w:rsidR="001E3053">
        <w:rPr>
          <w:rFonts w:ascii="Calibri" w:hAnsi="Calibri" w:cs="Calibri"/>
          <w:bCs w:val="0"/>
          <w:sz w:val="22"/>
          <w:szCs w:val="22"/>
        </w:rPr>
        <w:t> </w:t>
      </w:r>
      <w:r w:rsidR="00BD69A8" w:rsidRPr="00D259A2">
        <w:rPr>
          <w:rFonts w:ascii="Calibri" w:hAnsi="Calibri" w:cs="Calibri"/>
          <w:bCs w:val="0"/>
          <w:sz w:val="22"/>
          <w:szCs w:val="22"/>
        </w:rPr>
        <w:t>000</w:t>
      </w:r>
      <w:r w:rsidR="001E3053">
        <w:rPr>
          <w:rFonts w:ascii="Calibri" w:hAnsi="Calibri" w:cs="Calibri"/>
          <w:bCs w:val="0"/>
          <w:sz w:val="22"/>
          <w:szCs w:val="22"/>
        </w:rPr>
        <w:t xml:space="preserve"> </w:t>
      </w:r>
      <w:r w:rsidR="005130B1" w:rsidRPr="00D259A2">
        <w:rPr>
          <w:rFonts w:ascii="Calibri" w:hAnsi="Calibri" w:cs="Calibri"/>
          <w:bCs w:val="0"/>
          <w:sz w:val="22"/>
          <w:szCs w:val="22"/>
        </w:rPr>
        <w:t>z</w:t>
      </w:r>
      <w:r w:rsidRPr="00D259A2">
        <w:rPr>
          <w:rFonts w:ascii="Calibri" w:hAnsi="Calibri" w:cs="Calibri"/>
          <w:bCs w:val="0"/>
          <w:sz w:val="22"/>
          <w:szCs w:val="22"/>
        </w:rPr>
        <w:t>ł</w:t>
      </w:r>
      <w:r w:rsidR="00F67A64">
        <w:rPr>
          <w:rFonts w:ascii="Calibri" w:hAnsi="Calibri" w:cs="Calibri"/>
          <w:b w:val="0"/>
          <w:sz w:val="22"/>
          <w:szCs w:val="22"/>
        </w:rPr>
        <w:t>.</w:t>
      </w:r>
    </w:p>
    <w:p w14:paraId="55A7A216" w14:textId="0846F898" w:rsidR="002E374D" w:rsidRPr="001268A0" w:rsidRDefault="0081257A" w:rsidP="00F67A64">
      <w:pPr>
        <w:pStyle w:val="Textbody"/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Times New Roman"/>
          <w:b w:val="0"/>
          <w:sz w:val="22"/>
          <w:szCs w:val="22"/>
        </w:rPr>
        <w:t>Cena nie zawiera podatku od towarów i usług (VAT).</w:t>
      </w:r>
      <w:r w:rsidR="001268A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Times New Roman"/>
          <w:b w:val="0"/>
          <w:sz w:val="22"/>
          <w:szCs w:val="22"/>
        </w:rPr>
        <w:t>S</w:t>
      </w:r>
      <w:r w:rsidR="005130B1">
        <w:rPr>
          <w:rFonts w:ascii="Calibri" w:hAnsi="Calibri" w:cs="Times New Roman"/>
          <w:b w:val="0"/>
          <w:sz w:val="22"/>
          <w:szCs w:val="22"/>
        </w:rPr>
        <w:t xml:space="preserve">przedaż nieruchomości </w:t>
      </w:r>
      <w:r w:rsidR="00DE0982">
        <w:rPr>
          <w:rFonts w:ascii="Calibri" w:hAnsi="Calibri"/>
          <w:b w:val="0"/>
          <w:sz w:val="22"/>
          <w:szCs w:val="22"/>
        </w:rPr>
        <w:t xml:space="preserve">podlega zwolnieniu od podatku </w:t>
      </w:r>
      <w:r w:rsidR="00D261D3">
        <w:rPr>
          <w:rFonts w:ascii="Calibri" w:hAnsi="Calibri"/>
          <w:b w:val="0"/>
          <w:sz w:val="22"/>
          <w:szCs w:val="22"/>
        </w:rPr>
        <w:t>od towarów i usług (</w:t>
      </w:r>
      <w:r>
        <w:rPr>
          <w:rFonts w:ascii="Calibri" w:hAnsi="Calibri"/>
          <w:b w:val="0"/>
          <w:sz w:val="22"/>
          <w:szCs w:val="22"/>
        </w:rPr>
        <w:t>VAT</w:t>
      </w:r>
      <w:r w:rsidR="00D261D3">
        <w:rPr>
          <w:rFonts w:ascii="Calibri" w:hAnsi="Calibri"/>
          <w:b w:val="0"/>
          <w:sz w:val="22"/>
          <w:szCs w:val="22"/>
        </w:rPr>
        <w:t>)</w:t>
      </w:r>
      <w:r w:rsidR="00DE0982">
        <w:rPr>
          <w:rFonts w:ascii="Calibri" w:hAnsi="Calibri"/>
          <w:b w:val="0"/>
          <w:sz w:val="22"/>
          <w:szCs w:val="22"/>
        </w:rPr>
        <w:t>, stosownie do art. 43 ust. 1 pkt 10 ustawy z dnia 11</w:t>
      </w:r>
      <w:r w:rsidR="00134C79">
        <w:rPr>
          <w:rFonts w:ascii="Calibri" w:hAnsi="Calibri"/>
          <w:b w:val="0"/>
          <w:sz w:val="22"/>
          <w:szCs w:val="22"/>
        </w:rPr>
        <w:t xml:space="preserve"> </w:t>
      </w:r>
      <w:r w:rsidR="00DE0982">
        <w:rPr>
          <w:rFonts w:ascii="Calibri" w:hAnsi="Calibri"/>
          <w:b w:val="0"/>
          <w:sz w:val="22"/>
          <w:szCs w:val="22"/>
        </w:rPr>
        <w:t>marca 2004 r. o</w:t>
      </w:r>
      <w:r w:rsidR="001268A0">
        <w:rPr>
          <w:rFonts w:ascii="Calibri" w:hAnsi="Calibri"/>
          <w:b w:val="0"/>
          <w:sz w:val="22"/>
          <w:szCs w:val="22"/>
        </w:rPr>
        <w:t> </w:t>
      </w:r>
      <w:r w:rsidR="00DE0982">
        <w:rPr>
          <w:rFonts w:ascii="Calibri" w:hAnsi="Calibri"/>
          <w:b w:val="0"/>
          <w:sz w:val="22"/>
          <w:szCs w:val="22"/>
        </w:rPr>
        <w:t>podatku od towarów i usług (Dz. U. z 202</w:t>
      </w:r>
      <w:r w:rsidR="00F67A64">
        <w:rPr>
          <w:rFonts w:ascii="Calibri" w:hAnsi="Calibri"/>
          <w:b w:val="0"/>
          <w:sz w:val="22"/>
          <w:szCs w:val="22"/>
        </w:rPr>
        <w:t>4</w:t>
      </w:r>
      <w:r w:rsidR="00DE0982">
        <w:rPr>
          <w:rFonts w:ascii="Calibri" w:hAnsi="Calibri"/>
          <w:b w:val="0"/>
          <w:sz w:val="22"/>
          <w:szCs w:val="22"/>
        </w:rPr>
        <w:t xml:space="preserve"> r. poz. </w:t>
      </w:r>
      <w:r w:rsidR="00F67A64">
        <w:rPr>
          <w:rFonts w:ascii="Calibri" w:hAnsi="Calibri"/>
          <w:b w:val="0"/>
          <w:sz w:val="22"/>
          <w:szCs w:val="22"/>
        </w:rPr>
        <w:t>361</w:t>
      </w:r>
      <w:r w:rsidR="005130B1">
        <w:rPr>
          <w:rFonts w:ascii="Calibri" w:hAnsi="Calibri"/>
          <w:b w:val="0"/>
          <w:sz w:val="22"/>
          <w:szCs w:val="22"/>
        </w:rPr>
        <w:t xml:space="preserve">, z </w:t>
      </w:r>
      <w:proofErr w:type="spellStart"/>
      <w:r w:rsidR="005130B1">
        <w:rPr>
          <w:rFonts w:ascii="Calibri" w:hAnsi="Calibri"/>
          <w:b w:val="0"/>
          <w:sz w:val="22"/>
          <w:szCs w:val="22"/>
        </w:rPr>
        <w:t>późn</w:t>
      </w:r>
      <w:proofErr w:type="spellEnd"/>
      <w:r w:rsidR="005130B1">
        <w:rPr>
          <w:rFonts w:ascii="Calibri" w:hAnsi="Calibri"/>
          <w:b w:val="0"/>
          <w:sz w:val="22"/>
          <w:szCs w:val="22"/>
        </w:rPr>
        <w:t>. zm.)</w:t>
      </w:r>
      <w:r>
        <w:rPr>
          <w:rFonts w:ascii="Calibri" w:hAnsi="Calibri"/>
          <w:b w:val="0"/>
          <w:sz w:val="22"/>
          <w:szCs w:val="22"/>
        </w:rPr>
        <w:t>.</w:t>
      </w:r>
    </w:p>
    <w:p w14:paraId="379DB618" w14:textId="1E2F9745" w:rsidR="00CD0DF1" w:rsidRPr="009247C0" w:rsidRDefault="00DE0982" w:rsidP="009247C0">
      <w:pPr>
        <w:overflowPunct w:val="0"/>
        <w:autoSpaceDE w:val="0"/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247C0">
        <w:rPr>
          <w:rFonts w:asciiTheme="minorHAnsi" w:hAnsiTheme="minorHAnsi" w:cstheme="minorHAnsi"/>
          <w:b/>
          <w:sz w:val="22"/>
          <w:szCs w:val="22"/>
        </w:rPr>
        <w:t>Wysokość bonifikaty, która będzie zastosowana</w:t>
      </w:r>
      <w:r w:rsidR="00302D1A">
        <w:rPr>
          <w:rFonts w:asciiTheme="minorHAnsi" w:hAnsiTheme="minorHAnsi" w:cstheme="minorHAnsi"/>
          <w:b/>
          <w:sz w:val="22"/>
          <w:szCs w:val="22"/>
        </w:rPr>
        <w:t xml:space="preserve">, pod warunkiem złożenia wniosku przez nabywcę, </w:t>
      </w:r>
      <w:r w:rsidRPr="009247C0">
        <w:rPr>
          <w:rFonts w:asciiTheme="minorHAnsi" w:hAnsiTheme="minorHAnsi" w:cstheme="minorHAnsi"/>
          <w:b/>
          <w:sz w:val="22"/>
          <w:szCs w:val="22"/>
        </w:rPr>
        <w:t xml:space="preserve"> przy sprzedaży </w:t>
      </w:r>
      <w:r w:rsidR="00F67A64" w:rsidRPr="009247C0">
        <w:rPr>
          <w:rFonts w:asciiTheme="minorHAnsi" w:hAnsiTheme="minorHAnsi" w:cstheme="minorHAnsi"/>
          <w:b/>
          <w:bCs/>
          <w:sz w:val="22"/>
          <w:szCs w:val="22"/>
        </w:rPr>
        <w:t>udziału w</w:t>
      </w:r>
      <w:r w:rsidR="005130B1" w:rsidRPr="009247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47C0">
        <w:rPr>
          <w:rFonts w:asciiTheme="minorHAnsi" w:hAnsiTheme="minorHAnsi" w:cstheme="minorHAnsi"/>
          <w:b/>
          <w:sz w:val="22"/>
          <w:szCs w:val="22"/>
        </w:rPr>
        <w:t>nieruchomości objętej wpisem</w:t>
      </w:r>
      <w:r w:rsidR="005130B1" w:rsidRPr="009247C0">
        <w:rPr>
          <w:rFonts w:asciiTheme="minorHAnsi" w:hAnsiTheme="minorHAnsi" w:cstheme="minorHAnsi"/>
          <w:b/>
          <w:bCs/>
          <w:sz w:val="22"/>
          <w:szCs w:val="22"/>
        </w:rPr>
        <w:t xml:space="preserve"> do rejestru zabytków</w:t>
      </w:r>
      <w:r w:rsidRPr="009247C0">
        <w:rPr>
          <w:rFonts w:asciiTheme="minorHAnsi" w:hAnsiTheme="minorHAnsi" w:cstheme="minorHAnsi"/>
          <w:b/>
          <w:sz w:val="22"/>
          <w:szCs w:val="22"/>
        </w:rPr>
        <w:t>:</w:t>
      </w:r>
      <w:r w:rsidR="001268A0" w:rsidRPr="009247C0">
        <w:rPr>
          <w:rFonts w:asciiTheme="minorHAnsi" w:hAnsiTheme="minorHAnsi" w:cstheme="minorHAnsi"/>
          <w:sz w:val="22"/>
          <w:szCs w:val="22"/>
        </w:rPr>
        <w:t xml:space="preserve"> </w:t>
      </w:r>
      <w:r w:rsidRPr="009247C0">
        <w:rPr>
          <w:rFonts w:asciiTheme="minorHAnsi" w:hAnsiTheme="minorHAnsi" w:cstheme="minorHAnsi"/>
          <w:sz w:val="22"/>
          <w:szCs w:val="22"/>
        </w:rPr>
        <w:t>0,</w:t>
      </w:r>
      <w:r w:rsidR="00FB3740" w:rsidRPr="009247C0">
        <w:rPr>
          <w:rFonts w:asciiTheme="minorHAnsi" w:hAnsiTheme="minorHAnsi" w:cstheme="minorHAnsi"/>
          <w:sz w:val="22"/>
          <w:szCs w:val="22"/>
        </w:rPr>
        <w:t>0</w:t>
      </w:r>
      <w:r w:rsidRPr="009247C0">
        <w:rPr>
          <w:rFonts w:asciiTheme="minorHAnsi" w:hAnsiTheme="minorHAnsi" w:cstheme="minorHAnsi"/>
          <w:sz w:val="22"/>
          <w:szCs w:val="22"/>
        </w:rPr>
        <w:t xml:space="preserve">1% </w:t>
      </w:r>
      <w:r w:rsidR="009D4AEA" w:rsidRPr="009247C0">
        <w:rPr>
          <w:rFonts w:asciiTheme="minorHAnsi" w:hAnsiTheme="minorHAnsi" w:cstheme="minorHAnsi"/>
          <w:sz w:val="22"/>
          <w:szCs w:val="22"/>
        </w:rPr>
        <w:t xml:space="preserve">od ustalonej w przetargu ceny sprzedaży </w:t>
      </w:r>
      <w:r w:rsidR="00F67A64" w:rsidRPr="009247C0">
        <w:rPr>
          <w:rFonts w:asciiTheme="minorHAnsi" w:hAnsiTheme="minorHAnsi" w:cstheme="minorHAnsi"/>
          <w:sz w:val="22"/>
          <w:szCs w:val="22"/>
        </w:rPr>
        <w:t xml:space="preserve">udziału </w:t>
      </w:r>
      <w:r w:rsidR="009247C0" w:rsidRPr="009247C0">
        <w:rPr>
          <w:rFonts w:asciiTheme="minorHAnsi" w:hAnsiTheme="minorHAnsi" w:cstheme="minorHAnsi"/>
          <w:bCs/>
          <w:sz w:val="22"/>
          <w:szCs w:val="22"/>
        </w:rPr>
        <w:t xml:space="preserve">m.st. Warszawy w nieruchomości gruntowej zabudowanej, położonej w Warszawie przy ul. Marszałkowskiej 66, </w:t>
      </w:r>
      <w:r w:rsidR="009247C0" w:rsidRPr="009247C0">
        <w:rPr>
          <w:rFonts w:asciiTheme="minorHAnsi" w:hAnsiTheme="minorHAnsi" w:cstheme="minorHAnsi"/>
          <w:sz w:val="22"/>
          <w:szCs w:val="22"/>
        </w:rPr>
        <w:t>objętej wpisem do rejestru zabytków pod nr A</w:t>
      </w:r>
      <w:r w:rsidR="00CA74FE">
        <w:rPr>
          <w:rFonts w:asciiTheme="minorHAnsi" w:hAnsiTheme="minorHAnsi" w:cstheme="minorHAnsi"/>
          <w:sz w:val="22"/>
          <w:szCs w:val="22"/>
        </w:rPr>
        <w:t>-</w:t>
      </w:r>
      <w:r w:rsidR="009247C0" w:rsidRPr="009247C0">
        <w:rPr>
          <w:rFonts w:asciiTheme="minorHAnsi" w:hAnsiTheme="minorHAnsi" w:cstheme="minorHAnsi"/>
          <w:sz w:val="22"/>
          <w:szCs w:val="22"/>
        </w:rPr>
        <w:t>1555, prowadzonego przez Mazowieckiego Wojewódzkiego Konserwatora Zabytków</w:t>
      </w:r>
      <w:r w:rsidR="009247C0">
        <w:rPr>
          <w:rFonts w:asciiTheme="minorHAnsi" w:hAnsiTheme="minorHAnsi" w:cstheme="minorHAnsi"/>
          <w:sz w:val="22"/>
          <w:szCs w:val="22"/>
        </w:rPr>
        <w:t>, zgodnie z</w:t>
      </w:r>
      <w:r w:rsidR="00CA74FE">
        <w:rPr>
          <w:rFonts w:asciiTheme="minorHAnsi" w:hAnsiTheme="minorHAnsi" w:cstheme="minorHAnsi"/>
          <w:sz w:val="22"/>
          <w:szCs w:val="22"/>
        </w:rPr>
        <w:t> </w:t>
      </w:r>
      <w:r w:rsidR="009247C0">
        <w:rPr>
          <w:rFonts w:asciiTheme="minorHAnsi" w:hAnsiTheme="minorHAnsi" w:cstheme="minorHAnsi"/>
          <w:sz w:val="22"/>
          <w:szCs w:val="22"/>
        </w:rPr>
        <w:t xml:space="preserve">uchwałą </w:t>
      </w:r>
      <w:r w:rsidR="009247C0" w:rsidRPr="009247C0">
        <w:rPr>
          <w:rFonts w:asciiTheme="minorHAnsi" w:hAnsiTheme="minorHAnsi" w:cstheme="minorHAnsi"/>
          <w:bCs/>
          <w:sz w:val="22"/>
          <w:szCs w:val="22"/>
        </w:rPr>
        <w:t>nr XII/450/2024 Rady m.st. Warszawy z</w:t>
      </w:r>
      <w:r w:rsidR="009247C0">
        <w:rPr>
          <w:rFonts w:asciiTheme="minorHAnsi" w:hAnsiTheme="minorHAnsi" w:cstheme="minorHAnsi"/>
          <w:bCs/>
          <w:sz w:val="22"/>
          <w:szCs w:val="22"/>
        </w:rPr>
        <w:t> </w:t>
      </w:r>
      <w:r w:rsidR="009247C0" w:rsidRPr="009247C0">
        <w:rPr>
          <w:rFonts w:asciiTheme="minorHAnsi" w:hAnsiTheme="minorHAnsi" w:cstheme="minorHAnsi"/>
          <w:bCs/>
          <w:sz w:val="22"/>
          <w:szCs w:val="22"/>
        </w:rPr>
        <w:t xml:space="preserve">dnia 28 listopada 2024 r. </w:t>
      </w:r>
      <w:r w:rsidR="009247C0" w:rsidRPr="009247C0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w sprawie wyrażenia zgody na obniżenie bonifikaty od </w:t>
      </w:r>
      <w:r w:rsidR="009247C0" w:rsidRPr="009247C0">
        <w:rPr>
          <w:rFonts w:asciiTheme="minorHAnsi" w:hAnsiTheme="minorHAnsi" w:cstheme="minorHAnsi"/>
          <w:bCs/>
          <w:sz w:val="22"/>
          <w:szCs w:val="22"/>
        </w:rPr>
        <w:t>ceny sprzedaży udziału m.st. Warszawy w nieruchomości gruntowej zabudowanej, położonej w Warszawie przy ul. Marszałkowskiej 66</w:t>
      </w:r>
      <w:r w:rsidR="009247C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65A601" w14:textId="11ADC310" w:rsidR="002E374D" w:rsidRDefault="00DE0982" w:rsidP="001268A0">
      <w:pPr>
        <w:pStyle w:val="Tekstpodstawowy"/>
        <w:spacing w:line="300" w:lineRule="auto"/>
        <w:rPr>
          <w:rFonts w:ascii="Calibri" w:hAnsi="Calibri" w:cs="Calibri"/>
          <w:sz w:val="22"/>
          <w:szCs w:val="22"/>
        </w:rPr>
      </w:pPr>
      <w:r w:rsidRPr="00541031">
        <w:rPr>
          <w:rFonts w:ascii="Calibri" w:hAnsi="Calibri" w:cs="Calibri"/>
          <w:b/>
          <w:sz w:val="22"/>
          <w:szCs w:val="22"/>
        </w:rPr>
        <w:t>Termin zapłaty ceny sprzedaży:</w:t>
      </w:r>
      <w:r w:rsidR="001268A0">
        <w:rPr>
          <w:rFonts w:ascii="Calibri" w:hAnsi="Calibri" w:cs="Calibri"/>
          <w:sz w:val="22"/>
          <w:szCs w:val="22"/>
        </w:rPr>
        <w:t xml:space="preserve"> </w:t>
      </w:r>
      <w:r w:rsidR="005130B1" w:rsidRPr="00541031">
        <w:rPr>
          <w:rFonts w:ascii="Calibri" w:hAnsi="Calibri" w:cs="Calibri"/>
          <w:sz w:val="22"/>
          <w:szCs w:val="22"/>
        </w:rPr>
        <w:t>N</w:t>
      </w:r>
      <w:r w:rsidRPr="00541031">
        <w:rPr>
          <w:rFonts w:ascii="Calibri" w:hAnsi="Calibri" w:cs="Calibri"/>
          <w:sz w:val="22"/>
          <w:szCs w:val="22"/>
        </w:rPr>
        <w:t>ie</w:t>
      </w:r>
      <w:r>
        <w:rPr>
          <w:rFonts w:ascii="Calibri" w:hAnsi="Calibri" w:cs="Calibri"/>
          <w:sz w:val="22"/>
          <w:szCs w:val="22"/>
        </w:rPr>
        <w:t xml:space="preserve"> później niż na 3 dni przed dniem podpisania </w:t>
      </w:r>
      <w:r w:rsidR="002327EA">
        <w:rPr>
          <w:rFonts w:ascii="Calibri" w:hAnsi="Calibri" w:cs="Calibri"/>
          <w:sz w:val="22"/>
          <w:szCs w:val="22"/>
        </w:rPr>
        <w:t>umowy sprzedaży w</w:t>
      </w:r>
      <w:r w:rsidR="009247C0">
        <w:rPr>
          <w:rFonts w:ascii="Calibri" w:hAnsi="Calibri" w:cs="Calibri"/>
          <w:sz w:val="22"/>
          <w:szCs w:val="22"/>
        </w:rPr>
        <w:t> </w:t>
      </w:r>
      <w:r w:rsidR="002327EA">
        <w:rPr>
          <w:rFonts w:ascii="Calibri" w:hAnsi="Calibri" w:cs="Calibri"/>
          <w:sz w:val="22"/>
          <w:szCs w:val="22"/>
        </w:rPr>
        <w:t xml:space="preserve">formie </w:t>
      </w:r>
      <w:r>
        <w:rPr>
          <w:rFonts w:ascii="Calibri" w:hAnsi="Calibri" w:cs="Calibri"/>
          <w:sz w:val="22"/>
          <w:szCs w:val="22"/>
        </w:rPr>
        <w:t>aktu notarialnego.</w:t>
      </w:r>
    </w:p>
    <w:p w14:paraId="149E58FF" w14:textId="77777777" w:rsidR="002E374D" w:rsidRDefault="00DE0982">
      <w:pPr>
        <w:pStyle w:val="Textbody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Termin do złożenia wniosku przez osoby, którym przysługuje pierwszeństwo w nabyciu nieruchomości na podstawie art. 34 ust. 1 pkt 1 i 2 ustawy o gospodarce nieruchomościami:</w:t>
      </w:r>
    </w:p>
    <w:p w14:paraId="19C8DFF1" w14:textId="77777777" w:rsidR="002E374D" w:rsidRDefault="00DE0982">
      <w:pPr>
        <w:pStyle w:val="Textbody"/>
        <w:spacing w:after="120" w:line="300" w:lineRule="auto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6 tygodni od dnia wywieszenia wykazu; wnioski można składać w siedzibie Urzędu Dzielnicy Śródmieście Miasta Stołecznego Warszawy przy ul. Nowogrodzkiej 43.</w:t>
      </w:r>
    </w:p>
    <w:p w14:paraId="4A43E7F5" w14:textId="77777777" w:rsidR="002E374D" w:rsidRPr="00695770" w:rsidRDefault="00DE0982" w:rsidP="001268A0">
      <w:pPr>
        <w:pStyle w:val="Tekstpodstawowy"/>
        <w:spacing w:after="0" w:line="300" w:lineRule="auto"/>
        <w:rPr>
          <w:rFonts w:ascii="Calibri" w:hAnsi="Calibri"/>
          <w:b/>
          <w:sz w:val="22"/>
          <w:szCs w:val="22"/>
        </w:rPr>
      </w:pPr>
      <w:r w:rsidRPr="00695770">
        <w:rPr>
          <w:rFonts w:ascii="Calibri" w:hAnsi="Calibri" w:cs="Calibri"/>
          <w:b/>
          <w:sz w:val="22"/>
          <w:szCs w:val="22"/>
        </w:rPr>
        <w:t>Uwagi:</w:t>
      </w:r>
    </w:p>
    <w:p w14:paraId="167FB359" w14:textId="77777777" w:rsidR="0055072C" w:rsidRPr="0055072C" w:rsidRDefault="009247C0" w:rsidP="0055072C">
      <w:pPr>
        <w:pStyle w:val="Akapitzlist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spacing w:after="120"/>
        <w:ind w:left="284" w:hanging="284"/>
        <w:textAlignment w:val="baseline"/>
        <w:rPr>
          <w:rFonts w:cs="Calibri"/>
          <w:szCs w:val="22"/>
        </w:rPr>
      </w:pPr>
      <w:r w:rsidRPr="0021339D">
        <w:rPr>
          <w:rFonts w:asciiTheme="minorHAnsi" w:hAnsiTheme="minorHAnsi" w:cstheme="minorHAnsi"/>
          <w:color w:val="000000" w:themeColor="text1"/>
          <w:szCs w:val="22"/>
        </w:rPr>
        <w:t xml:space="preserve">W </w:t>
      </w:r>
      <w:r w:rsidRPr="0021339D">
        <w:rPr>
          <w:rFonts w:asciiTheme="minorHAnsi" w:hAnsiTheme="minorHAnsi" w:cstheme="minorHAnsi"/>
          <w:color w:val="000000" w:themeColor="text1"/>
          <w:szCs w:val="22"/>
          <w:lang w:eastAsia="ar-SA"/>
        </w:rPr>
        <w:t xml:space="preserve">Wydziale </w:t>
      </w:r>
      <w:r w:rsidRPr="0021339D">
        <w:rPr>
          <w:rFonts w:cs="Calibri"/>
          <w:szCs w:val="22"/>
          <w:lang w:eastAsia="ar-SA"/>
        </w:rPr>
        <w:t>Zarządzania Nieruchomościami dla Dzielnicy Śródmieście m.st. Warszawy, ul.</w:t>
      </w:r>
      <w:r w:rsidR="00CA74FE">
        <w:rPr>
          <w:rFonts w:cs="Calibri"/>
          <w:szCs w:val="22"/>
          <w:lang w:eastAsia="ar-SA"/>
        </w:rPr>
        <w:t> </w:t>
      </w:r>
      <w:r w:rsidRPr="0021339D">
        <w:rPr>
          <w:rFonts w:cs="Calibri"/>
          <w:szCs w:val="22"/>
          <w:lang w:eastAsia="ar-SA"/>
        </w:rPr>
        <w:t xml:space="preserve">Nowogrodzka 43, pok. nr 207, dostępne jest do wglądu pismo wydane z up. </w:t>
      </w:r>
      <w:r w:rsidRPr="0021339D">
        <w:rPr>
          <w:rFonts w:asciiTheme="minorHAnsi" w:hAnsiTheme="minorHAnsi" w:cstheme="minorHAnsi"/>
          <w:color w:val="000000" w:themeColor="text1"/>
          <w:szCs w:val="22"/>
          <w:lang w:eastAsia="ar-SA"/>
        </w:rPr>
        <w:t xml:space="preserve">Mazowieckiego Wojewódzkiego Konserwatora Zabytków w dniu </w:t>
      </w:r>
      <w:r>
        <w:rPr>
          <w:rFonts w:asciiTheme="minorHAnsi" w:hAnsiTheme="minorHAnsi" w:cstheme="minorHAnsi"/>
          <w:color w:val="000000" w:themeColor="text1"/>
          <w:szCs w:val="22"/>
          <w:lang w:eastAsia="ar-SA"/>
        </w:rPr>
        <w:t>31</w:t>
      </w:r>
      <w:r w:rsidRPr="0021339D">
        <w:rPr>
          <w:rFonts w:asciiTheme="minorHAnsi" w:hAnsiTheme="minorHAnsi" w:cstheme="minorHAnsi"/>
          <w:color w:val="000000" w:themeColor="text1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2"/>
          <w:lang w:eastAsia="ar-SA"/>
        </w:rPr>
        <w:t>lipca</w:t>
      </w:r>
      <w:r w:rsidRPr="0021339D">
        <w:rPr>
          <w:rFonts w:asciiTheme="minorHAnsi" w:hAnsiTheme="minorHAnsi" w:cstheme="minorHAnsi"/>
          <w:color w:val="000000" w:themeColor="text1"/>
          <w:szCs w:val="22"/>
          <w:lang w:eastAsia="ar-SA"/>
        </w:rPr>
        <w:t xml:space="preserve"> 202</w:t>
      </w:r>
      <w:r>
        <w:rPr>
          <w:rFonts w:asciiTheme="minorHAnsi" w:hAnsiTheme="minorHAnsi" w:cstheme="minorHAnsi"/>
          <w:color w:val="000000" w:themeColor="text1"/>
          <w:szCs w:val="22"/>
          <w:lang w:eastAsia="ar-SA"/>
        </w:rPr>
        <w:t>4</w:t>
      </w:r>
      <w:r w:rsidRPr="0021339D">
        <w:rPr>
          <w:rFonts w:asciiTheme="minorHAnsi" w:hAnsiTheme="minorHAnsi" w:cstheme="minorHAnsi"/>
          <w:color w:val="000000" w:themeColor="text1"/>
          <w:szCs w:val="22"/>
          <w:lang w:eastAsia="ar-SA"/>
        </w:rPr>
        <w:t xml:space="preserve"> r., zawierające zalecenia </w:t>
      </w:r>
    </w:p>
    <w:p w14:paraId="39F7DF4F" w14:textId="77777777" w:rsidR="0055072C" w:rsidRDefault="0055072C" w:rsidP="0055072C">
      <w:pPr>
        <w:pStyle w:val="Akapitzlist"/>
        <w:widowControl w:val="0"/>
        <w:suppressAutoHyphens/>
        <w:overflowPunct w:val="0"/>
        <w:autoSpaceDE w:val="0"/>
        <w:autoSpaceDN w:val="0"/>
        <w:spacing w:after="120"/>
        <w:ind w:left="284"/>
        <w:textAlignment w:val="baseline"/>
        <w:rPr>
          <w:rFonts w:asciiTheme="minorHAnsi" w:hAnsiTheme="minorHAnsi" w:cstheme="minorHAnsi"/>
          <w:color w:val="000000" w:themeColor="text1"/>
          <w:szCs w:val="22"/>
          <w:lang w:eastAsia="ar-SA"/>
        </w:rPr>
      </w:pPr>
    </w:p>
    <w:p w14:paraId="0155287D" w14:textId="77777777" w:rsidR="0055072C" w:rsidRDefault="0055072C" w:rsidP="0055072C">
      <w:pPr>
        <w:pStyle w:val="Akapitzlist"/>
        <w:widowControl w:val="0"/>
        <w:suppressAutoHyphens/>
        <w:overflowPunct w:val="0"/>
        <w:autoSpaceDE w:val="0"/>
        <w:autoSpaceDN w:val="0"/>
        <w:spacing w:after="120"/>
        <w:ind w:left="284"/>
        <w:textAlignment w:val="baseline"/>
        <w:rPr>
          <w:rFonts w:asciiTheme="minorHAnsi" w:hAnsiTheme="minorHAnsi" w:cstheme="minorHAnsi"/>
          <w:color w:val="000000" w:themeColor="text1"/>
          <w:szCs w:val="22"/>
          <w:lang w:eastAsia="ar-SA"/>
        </w:rPr>
      </w:pPr>
    </w:p>
    <w:p w14:paraId="0157DA31" w14:textId="3AFF05B9" w:rsidR="0055072C" w:rsidRPr="0055072C" w:rsidRDefault="009247C0" w:rsidP="0055072C">
      <w:pPr>
        <w:pStyle w:val="Akapitzlist"/>
        <w:widowControl w:val="0"/>
        <w:suppressAutoHyphens/>
        <w:overflowPunct w:val="0"/>
        <w:autoSpaceDE w:val="0"/>
        <w:autoSpaceDN w:val="0"/>
        <w:spacing w:after="120"/>
        <w:ind w:left="284"/>
        <w:textAlignment w:val="baseline"/>
        <w:rPr>
          <w:rFonts w:cs="Calibri"/>
          <w:szCs w:val="22"/>
        </w:rPr>
      </w:pPr>
      <w:r w:rsidRPr="0055072C">
        <w:rPr>
          <w:rFonts w:asciiTheme="minorHAnsi" w:hAnsiTheme="minorHAnsi" w:cstheme="minorHAnsi"/>
          <w:color w:val="000000" w:themeColor="text1"/>
          <w:szCs w:val="22"/>
          <w:lang w:eastAsia="ar-SA"/>
        </w:rPr>
        <w:lastRenderedPageBreak/>
        <w:t>konserwatorskie dla nieruchomości przy ul. Marszałkowskiej 66.</w:t>
      </w:r>
    </w:p>
    <w:p w14:paraId="31E997DA" w14:textId="4448CA50" w:rsidR="009247C0" w:rsidRPr="00D568DE" w:rsidRDefault="009247C0" w:rsidP="009247C0">
      <w:pPr>
        <w:pStyle w:val="Akapitzlist"/>
        <w:widowControl w:val="0"/>
        <w:numPr>
          <w:ilvl w:val="0"/>
          <w:numId w:val="2"/>
        </w:numPr>
        <w:suppressAutoHyphens/>
        <w:spacing w:after="0"/>
        <w:ind w:left="284" w:hanging="284"/>
        <w:rPr>
          <w:rFonts w:cs="Calibri"/>
          <w:szCs w:val="22"/>
          <w:lang w:eastAsia="ar-SA"/>
        </w:rPr>
      </w:pPr>
      <w:r w:rsidRPr="00D568DE">
        <w:rPr>
          <w:rFonts w:cs="Calibri"/>
          <w:bCs/>
          <w:szCs w:val="22"/>
          <w:lang w:eastAsia="ar-SA"/>
        </w:rPr>
        <w:t xml:space="preserve">Nabywca </w:t>
      </w:r>
      <w:r>
        <w:rPr>
          <w:rFonts w:cs="Calibri"/>
          <w:bCs/>
          <w:szCs w:val="22"/>
          <w:lang w:eastAsia="ar-SA"/>
        </w:rPr>
        <w:t>udziału w</w:t>
      </w:r>
      <w:r w:rsidRPr="00D568DE">
        <w:rPr>
          <w:rFonts w:cs="Calibri"/>
          <w:bCs/>
          <w:szCs w:val="22"/>
          <w:lang w:eastAsia="ar-SA"/>
        </w:rPr>
        <w:t xml:space="preserve"> nieruchomości będzie zobowiązany do utrzymania zabytku w jak najlepszym stanie i korzystania z niego w sposób zapewniający trwałe zachowanie jego wartości oraz złożenia w umowie notarialnej oświadczenia, że w razie niedotrzymania tego obowiązku, w szczególności zniszczenia zabytku, zapłaci karę umowną w wysokości 25% ceny części nieruchomości uzyskanej w przetargu.</w:t>
      </w:r>
    </w:p>
    <w:p w14:paraId="3D8ECB0D" w14:textId="71561E2D" w:rsidR="002C2679" w:rsidRPr="009247C0" w:rsidRDefault="009247C0" w:rsidP="009247C0">
      <w:pPr>
        <w:pStyle w:val="Akapitzlist"/>
        <w:ind w:left="284"/>
        <w:rPr>
          <w:rFonts w:cs="Calibri"/>
          <w:szCs w:val="22"/>
          <w:lang w:eastAsia="ar-SA"/>
        </w:rPr>
      </w:pPr>
      <w:r w:rsidRPr="00D568DE">
        <w:rPr>
          <w:rFonts w:cs="Calibri"/>
          <w:bCs/>
          <w:szCs w:val="22"/>
          <w:lang w:eastAsia="ar-SA"/>
        </w:rPr>
        <w:t xml:space="preserve">W celu zabezpieczenia roszczeń m.st. Warszawy, które mogą powstać z tytułu niezapłacenia kary umownej wraz z odsetkami ustawowymi, o której mowa wyżej, nabywca będzie zobowiązany w umowie notarialnej poddać się rygorowi egzekucji, na podstawie art. 777 § 1 pkt 5 Kodeksu postępowania cywilnego, do kwoty wynoszącej 50% ceny </w:t>
      </w:r>
      <w:r>
        <w:rPr>
          <w:rFonts w:cs="Calibri"/>
          <w:bCs/>
          <w:szCs w:val="22"/>
          <w:lang w:eastAsia="ar-SA"/>
        </w:rPr>
        <w:t>udziału w</w:t>
      </w:r>
      <w:r w:rsidRPr="00D568DE">
        <w:rPr>
          <w:rFonts w:cs="Calibri"/>
          <w:bCs/>
          <w:szCs w:val="22"/>
          <w:lang w:eastAsia="ar-SA"/>
        </w:rPr>
        <w:t xml:space="preserve"> nieruchomości uzyskanej </w:t>
      </w:r>
      <w:r w:rsidR="00481F4A">
        <w:rPr>
          <w:rFonts w:cs="Calibri"/>
          <w:bCs/>
          <w:szCs w:val="22"/>
          <w:lang w:eastAsia="ar-SA"/>
        </w:rPr>
        <w:t>w przetargu.</w:t>
      </w:r>
    </w:p>
    <w:sectPr w:rsidR="002C2679" w:rsidRPr="009247C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AB35B" w14:textId="77777777" w:rsidR="00B1026B" w:rsidRDefault="00B1026B">
      <w:r>
        <w:separator/>
      </w:r>
    </w:p>
  </w:endnote>
  <w:endnote w:type="continuationSeparator" w:id="0">
    <w:p w14:paraId="6F07CF8F" w14:textId="77777777" w:rsidR="00B1026B" w:rsidRDefault="00B1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3971D" w14:textId="77777777" w:rsidR="00D30543" w:rsidRPr="00026E7A" w:rsidRDefault="00000000" w:rsidP="00D30543">
    <w:pPr>
      <w:pStyle w:val="Stopka"/>
      <w:jc w:val="right"/>
      <w:rPr>
        <w:rFonts w:asciiTheme="minorHAnsi" w:hAnsiTheme="minorHAnsi" w:cstheme="minorHAnsi"/>
        <w:sz w:val="22"/>
        <w:szCs w:val="22"/>
      </w:rPr>
    </w:pPr>
    <w:sdt>
      <w:sdtPr>
        <w:id w:val="-532883897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D30543" w:rsidRPr="00026E7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30543">
          <w:rPr>
            <w:rFonts w:cstheme="minorHAnsi"/>
            <w:sz w:val="22"/>
            <w:szCs w:val="22"/>
          </w:rPr>
          <w:t>3</w:t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t>/</w:t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instrText>NUMPAGES</w:instrText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30543">
          <w:rPr>
            <w:rFonts w:cstheme="minorHAnsi"/>
            <w:sz w:val="22"/>
            <w:szCs w:val="22"/>
          </w:rPr>
          <w:t>3</w:t>
        </w:r>
        <w:r w:rsidR="00D30543" w:rsidRPr="00026E7A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4AEEA731" w14:textId="77777777" w:rsidR="00026E7A" w:rsidRPr="00695770" w:rsidRDefault="00026E7A" w:rsidP="00ED6762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FD870" w14:textId="77777777" w:rsidR="00026E7A" w:rsidRPr="00026E7A" w:rsidRDefault="00000000" w:rsidP="00026E7A">
    <w:pPr>
      <w:pStyle w:val="Stopka"/>
      <w:jc w:val="right"/>
      <w:rPr>
        <w:rFonts w:asciiTheme="minorHAnsi" w:hAnsiTheme="minorHAnsi" w:cstheme="minorHAnsi"/>
        <w:sz w:val="22"/>
        <w:szCs w:val="22"/>
      </w:rPr>
    </w:pPr>
    <w:sdt>
      <w:sdtPr>
        <w:id w:val="-1769616900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r w:rsidR="00026E7A" w:rsidRPr="00026E7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instrText>PAGE</w:instrText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t>3</w:t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t>/</w:t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instrText>NUMPAGES</w:instrText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t>4</w:t>
        </w:r>
        <w:r w:rsidR="00026E7A" w:rsidRPr="00026E7A">
          <w:rPr>
            <w:rFonts w:asciiTheme="minorHAnsi" w:hAnsiTheme="minorHAnsi" w:cstheme="minorHAnsi"/>
            <w:sz w:val="22"/>
            <w:szCs w:val="22"/>
          </w:rPr>
          <w:fldChar w:fldCharType="end"/>
        </w:r>
      </w:sdtContent>
    </w:sdt>
  </w:p>
  <w:p w14:paraId="0F8FFB36" w14:textId="4EBC0854" w:rsidR="00026E7A" w:rsidRPr="00C10D64" w:rsidRDefault="00026E7A" w:rsidP="00C10D64">
    <w:pPr>
      <w:pStyle w:val="Stopka"/>
      <w:tabs>
        <w:tab w:val="left" w:pos="4417"/>
        <w:tab w:val="left" w:pos="5352"/>
      </w:tabs>
      <w:jc w:val="center"/>
      <w:rPr>
        <w:rFonts w:asciiTheme="minorHAnsi" w:hAnsiTheme="minorHAnsi" w:cstheme="minorHAnsi"/>
        <w:sz w:val="22"/>
        <w:szCs w:val="22"/>
      </w:rPr>
    </w:pPr>
  </w:p>
  <w:p w14:paraId="21A50410" w14:textId="77777777" w:rsidR="00026E7A" w:rsidRDefault="00026E7A">
    <w:pPr>
      <w:pStyle w:val="Stopka"/>
      <w:tabs>
        <w:tab w:val="clear" w:pos="4536"/>
        <w:tab w:val="clear" w:pos="9072"/>
        <w:tab w:val="left" w:pos="2205"/>
      </w:tabs>
      <w:rPr>
        <w:rFonts w:ascii="Calibri" w:hAnsi="Calibri" w:cs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D15D" w14:textId="77777777" w:rsidR="00B1026B" w:rsidRDefault="00B1026B">
      <w:r>
        <w:rPr>
          <w:color w:val="000000"/>
        </w:rPr>
        <w:separator/>
      </w:r>
    </w:p>
  </w:footnote>
  <w:footnote w:type="continuationSeparator" w:id="0">
    <w:p w14:paraId="41E1FBAF" w14:textId="77777777" w:rsidR="00B1026B" w:rsidRDefault="00B10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53B51"/>
    <w:multiLevelType w:val="hybridMultilevel"/>
    <w:tmpl w:val="7AC44578"/>
    <w:lvl w:ilvl="0" w:tplc="96744E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36EC4"/>
    <w:multiLevelType w:val="hybridMultilevel"/>
    <w:tmpl w:val="9CB08D3E"/>
    <w:lvl w:ilvl="0" w:tplc="0F5A72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31831">
    <w:abstractNumId w:val="1"/>
  </w:num>
  <w:num w:numId="2" w16cid:durableId="712656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4D"/>
    <w:rsid w:val="000003C8"/>
    <w:rsid w:val="000054C0"/>
    <w:rsid w:val="0001299D"/>
    <w:rsid w:val="0002122D"/>
    <w:rsid w:val="00026E7A"/>
    <w:rsid w:val="000923E1"/>
    <w:rsid w:val="000A35F7"/>
    <w:rsid w:val="00100AF8"/>
    <w:rsid w:val="0010524A"/>
    <w:rsid w:val="001268A0"/>
    <w:rsid w:val="00127D7C"/>
    <w:rsid w:val="00131868"/>
    <w:rsid w:val="001349DA"/>
    <w:rsid w:val="00134C79"/>
    <w:rsid w:val="0015101F"/>
    <w:rsid w:val="00161C1E"/>
    <w:rsid w:val="00182C6F"/>
    <w:rsid w:val="001B0C75"/>
    <w:rsid w:val="001B174B"/>
    <w:rsid w:val="001C1698"/>
    <w:rsid w:val="001E1AED"/>
    <w:rsid w:val="001E3053"/>
    <w:rsid w:val="001E6EBA"/>
    <w:rsid w:val="00203D1D"/>
    <w:rsid w:val="002179B0"/>
    <w:rsid w:val="002327EA"/>
    <w:rsid w:val="0027023A"/>
    <w:rsid w:val="002932AD"/>
    <w:rsid w:val="002C2679"/>
    <w:rsid w:val="002E374D"/>
    <w:rsid w:val="002F5FC2"/>
    <w:rsid w:val="00302D1A"/>
    <w:rsid w:val="003178E9"/>
    <w:rsid w:val="00321584"/>
    <w:rsid w:val="00335D25"/>
    <w:rsid w:val="00340BC3"/>
    <w:rsid w:val="003635FA"/>
    <w:rsid w:val="00380F3F"/>
    <w:rsid w:val="00395AA1"/>
    <w:rsid w:val="004120F2"/>
    <w:rsid w:val="004418A6"/>
    <w:rsid w:val="00463049"/>
    <w:rsid w:val="004730A7"/>
    <w:rsid w:val="00481F4A"/>
    <w:rsid w:val="004A72D3"/>
    <w:rsid w:val="004C1466"/>
    <w:rsid w:val="004C331C"/>
    <w:rsid w:val="004C5985"/>
    <w:rsid w:val="004D34FF"/>
    <w:rsid w:val="004D3F57"/>
    <w:rsid w:val="004E3698"/>
    <w:rsid w:val="005130B1"/>
    <w:rsid w:val="00520695"/>
    <w:rsid w:val="00526D4A"/>
    <w:rsid w:val="00541031"/>
    <w:rsid w:val="0054677D"/>
    <w:rsid w:val="00546F88"/>
    <w:rsid w:val="0055072C"/>
    <w:rsid w:val="00556540"/>
    <w:rsid w:val="00557D1E"/>
    <w:rsid w:val="00576F15"/>
    <w:rsid w:val="00587614"/>
    <w:rsid w:val="00594BE2"/>
    <w:rsid w:val="005A523A"/>
    <w:rsid w:val="005D1943"/>
    <w:rsid w:val="005E75C4"/>
    <w:rsid w:val="00607528"/>
    <w:rsid w:val="00613CFF"/>
    <w:rsid w:val="006178DE"/>
    <w:rsid w:val="00635888"/>
    <w:rsid w:val="006568C5"/>
    <w:rsid w:val="00695770"/>
    <w:rsid w:val="006A4EFD"/>
    <w:rsid w:val="006B178C"/>
    <w:rsid w:val="006B2095"/>
    <w:rsid w:val="006B4813"/>
    <w:rsid w:val="006B6558"/>
    <w:rsid w:val="006C0B0E"/>
    <w:rsid w:val="00750791"/>
    <w:rsid w:val="00786AAC"/>
    <w:rsid w:val="007E7930"/>
    <w:rsid w:val="007F246B"/>
    <w:rsid w:val="0081257A"/>
    <w:rsid w:val="00845786"/>
    <w:rsid w:val="00853288"/>
    <w:rsid w:val="0086090A"/>
    <w:rsid w:val="008904CC"/>
    <w:rsid w:val="008B1B3B"/>
    <w:rsid w:val="008E1047"/>
    <w:rsid w:val="008F77DD"/>
    <w:rsid w:val="00914360"/>
    <w:rsid w:val="009247C0"/>
    <w:rsid w:val="009265D5"/>
    <w:rsid w:val="00953585"/>
    <w:rsid w:val="009B144B"/>
    <w:rsid w:val="009D4AEA"/>
    <w:rsid w:val="009E549A"/>
    <w:rsid w:val="00A03D01"/>
    <w:rsid w:val="00A242DE"/>
    <w:rsid w:val="00A36473"/>
    <w:rsid w:val="00A5036D"/>
    <w:rsid w:val="00A56263"/>
    <w:rsid w:val="00A90236"/>
    <w:rsid w:val="00A97EB0"/>
    <w:rsid w:val="00AB1790"/>
    <w:rsid w:val="00AC456E"/>
    <w:rsid w:val="00AD7657"/>
    <w:rsid w:val="00B0588F"/>
    <w:rsid w:val="00B1026B"/>
    <w:rsid w:val="00B12C7C"/>
    <w:rsid w:val="00B1309C"/>
    <w:rsid w:val="00B4068E"/>
    <w:rsid w:val="00B56082"/>
    <w:rsid w:val="00B9194A"/>
    <w:rsid w:val="00B93823"/>
    <w:rsid w:val="00BC07DC"/>
    <w:rsid w:val="00BC6612"/>
    <w:rsid w:val="00BD6636"/>
    <w:rsid w:val="00BD69A8"/>
    <w:rsid w:val="00BF7D5B"/>
    <w:rsid w:val="00C10D64"/>
    <w:rsid w:val="00C11622"/>
    <w:rsid w:val="00C140CC"/>
    <w:rsid w:val="00C1483B"/>
    <w:rsid w:val="00C22688"/>
    <w:rsid w:val="00C55A55"/>
    <w:rsid w:val="00C77509"/>
    <w:rsid w:val="00C848F2"/>
    <w:rsid w:val="00C9541F"/>
    <w:rsid w:val="00CA1B54"/>
    <w:rsid w:val="00CA74FE"/>
    <w:rsid w:val="00CB7E04"/>
    <w:rsid w:val="00CD0DF1"/>
    <w:rsid w:val="00D06834"/>
    <w:rsid w:val="00D07280"/>
    <w:rsid w:val="00D07B79"/>
    <w:rsid w:val="00D259A2"/>
    <w:rsid w:val="00D261D3"/>
    <w:rsid w:val="00D30543"/>
    <w:rsid w:val="00D73572"/>
    <w:rsid w:val="00D92D45"/>
    <w:rsid w:val="00DB243E"/>
    <w:rsid w:val="00DC3FAB"/>
    <w:rsid w:val="00DC70BA"/>
    <w:rsid w:val="00DD1B68"/>
    <w:rsid w:val="00DD2EE0"/>
    <w:rsid w:val="00DE0982"/>
    <w:rsid w:val="00E27EAE"/>
    <w:rsid w:val="00E51133"/>
    <w:rsid w:val="00E607CA"/>
    <w:rsid w:val="00E87385"/>
    <w:rsid w:val="00E920ED"/>
    <w:rsid w:val="00EB52AA"/>
    <w:rsid w:val="00ED6762"/>
    <w:rsid w:val="00EF0578"/>
    <w:rsid w:val="00F12067"/>
    <w:rsid w:val="00F144DE"/>
    <w:rsid w:val="00F559B4"/>
    <w:rsid w:val="00F67A64"/>
    <w:rsid w:val="00F709B2"/>
    <w:rsid w:val="00F73152"/>
    <w:rsid w:val="00FA02DD"/>
    <w:rsid w:val="00FA1595"/>
    <w:rsid w:val="00FB278E"/>
    <w:rsid w:val="00FB3740"/>
    <w:rsid w:val="00FB49AF"/>
    <w:rsid w:val="00FC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21A86"/>
  <w15:docId w15:val="{CC48087C-3AD3-4491-86AC-89F3F6AD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8">
    <w:name w:val="heading 8"/>
    <w:basedOn w:val="Standard"/>
    <w:next w:val="Textbody"/>
    <w:pPr>
      <w:keepNext/>
      <w:ind w:firstLine="708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rFonts w:ascii="Arial" w:hAnsi="Arial" w:cs="Arial"/>
      <w:b/>
      <w:bCs/>
      <w:sz w:val="24"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podstawowy2">
    <w:name w:val="Body Text 2"/>
    <w:basedOn w:val="Standard"/>
    <w:rPr>
      <w:rFonts w:cs="Arial"/>
      <w:sz w:val="24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Standard"/>
    <w:pPr>
      <w:widowControl w:val="0"/>
      <w:spacing w:before="120" w:after="120"/>
      <w:jc w:val="both"/>
    </w:pPr>
    <w:rPr>
      <w:sz w:val="26"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32"/>
      <w:szCs w:val="36"/>
    </w:rPr>
  </w:style>
  <w:style w:type="paragraph" w:styleId="Podtytu">
    <w:name w:val="Subtitle"/>
    <w:basedOn w:val="Heading"/>
    <w:next w:val="Textbody"/>
    <w:qFormat/>
    <w:pPr>
      <w:jc w:val="center"/>
    </w:pPr>
    <w:rPr>
      <w:i/>
      <w:iCs/>
    </w:rPr>
  </w:style>
  <w:style w:type="character" w:styleId="Numerstrony">
    <w:name w:val="page number"/>
    <w:basedOn w:val="Domylnaczcionkaakapitu"/>
  </w:style>
  <w:style w:type="character" w:customStyle="1" w:styleId="TytuZnak">
    <w:name w:val="Tytuł Znak"/>
    <w:rPr>
      <w:b/>
      <w:sz w:val="32"/>
    </w:r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basedOn w:val="Normalny"/>
    <w:link w:val="TekstpodstawowyZnak"/>
    <w:uiPriority w:val="99"/>
    <w:unhideWhenUsed/>
    <w:rsid w:val="00C140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40CC"/>
  </w:style>
  <w:style w:type="paragraph" w:styleId="Akapitzlist">
    <w:name w:val="List Paragraph"/>
    <w:basedOn w:val="Normalny"/>
    <w:uiPriority w:val="34"/>
    <w:qFormat/>
    <w:rsid w:val="006568C5"/>
    <w:pPr>
      <w:widowControl/>
      <w:suppressAutoHyphens w:val="0"/>
      <w:autoSpaceDN/>
      <w:spacing w:after="240" w:line="300" w:lineRule="auto"/>
      <w:contextualSpacing/>
      <w:textAlignment w:val="auto"/>
    </w:pPr>
    <w:rPr>
      <w:rFonts w:ascii="Calibri" w:hAnsi="Calibri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CD7D1-1C73-446F-AD94-275DE5BD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Zadowolony użytkownik pakietu Microsoft Office</dc:creator>
  <cp:lastModifiedBy>Getka Monika</cp:lastModifiedBy>
  <cp:revision>2</cp:revision>
  <cp:lastPrinted>2025-04-16T08:56:00Z</cp:lastPrinted>
  <dcterms:created xsi:type="dcterms:W3CDTF">2025-04-18T06:57:00Z</dcterms:created>
  <dcterms:modified xsi:type="dcterms:W3CDTF">2025-04-18T06:57:00Z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Starostwo powiatu Warszawskiego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