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7864" w14:textId="2C9611C1" w:rsidR="00B27A23" w:rsidRDefault="00BC7B83" w:rsidP="003141C5">
      <w:pPr>
        <w:spacing w:after="0" w:line="300" w:lineRule="auto"/>
        <w:jc w:val="center"/>
        <w:rPr>
          <w:b/>
          <w:bCs/>
        </w:rPr>
      </w:pPr>
      <w:r w:rsidRPr="00BC7B83">
        <w:rPr>
          <w:b/>
          <w:bCs/>
        </w:rPr>
        <w:t xml:space="preserve">Stanowisko </w:t>
      </w:r>
      <w:r w:rsidR="00B27A23">
        <w:rPr>
          <w:b/>
          <w:bCs/>
        </w:rPr>
        <w:t>nr 8/XIII/2025</w:t>
      </w:r>
    </w:p>
    <w:p w14:paraId="2770DCE3" w14:textId="44F92BCB" w:rsidR="00BC7B83" w:rsidRDefault="00BC7B83" w:rsidP="003141C5">
      <w:pPr>
        <w:spacing w:after="0" w:line="300" w:lineRule="auto"/>
        <w:jc w:val="center"/>
        <w:rPr>
          <w:b/>
          <w:bCs/>
        </w:rPr>
      </w:pPr>
      <w:r w:rsidRPr="00BC7B83">
        <w:rPr>
          <w:b/>
          <w:bCs/>
        </w:rPr>
        <w:t>Rady Dzielnicy</w:t>
      </w:r>
      <w:r>
        <w:rPr>
          <w:b/>
          <w:bCs/>
        </w:rPr>
        <w:t xml:space="preserve"> Praga-Południe m.st. Warszawy</w:t>
      </w:r>
      <w:r w:rsidR="00B27A23">
        <w:rPr>
          <w:b/>
          <w:bCs/>
        </w:rPr>
        <w:br/>
      </w:r>
      <w:r w:rsidRPr="00BC7B83">
        <w:rPr>
          <w:b/>
          <w:bCs/>
        </w:rPr>
        <w:t xml:space="preserve">w </w:t>
      </w:r>
      <w:r w:rsidR="00A35364">
        <w:rPr>
          <w:b/>
          <w:bCs/>
        </w:rPr>
        <w:t>s</w:t>
      </w:r>
      <w:r w:rsidRPr="00BC7B83">
        <w:rPr>
          <w:b/>
          <w:bCs/>
        </w:rPr>
        <w:t>prawie Strefy Płatnego Parkowania Niestrzeżonego</w:t>
      </w:r>
    </w:p>
    <w:p w14:paraId="2897C777" w14:textId="4B860B87" w:rsidR="00A35CC8" w:rsidRDefault="00A35CC8" w:rsidP="003141C5">
      <w:pPr>
        <w:spacing w:after="0" w:line="300" w:lineRule="auto"/>
        <w:jc w:val="center"/>
        <w:rPr>
          <w:b/>
          <w:bCs/>
        </w:rPr>
      </w:pPr>
      <w:r>
        <w:rPr>
          <w:b/>
          <w:bCs/>
        </w:rPr>
        <w:t>z dnia 14.01.</w:t>
      </w:r>
      <w:r w:rsidR="00784A6E">
        <w:rPr>
          <w:b/>
          <w:bCs/>
        </w:rPr>
        <w:t>2025 r.</w:t>
      </w:r>
      <w:r>
        <w:rPr>
          <w:b/>
          <w:bCs/>
        </w:rPr>
        <w:t xml:space="preserve"> </w:t>
      </w:r>
    </w:p>
    <w:p w14:paraId="603DE7B7" w14:textId="77777777" w:rsidR="00C52108" w:rsidRPr="00BC7B83" w:rsidRDefault="00C52108" w:rsidP="00BC7B83">
      <w:pPr>
        <w:jc w:val="center"/>
        <w:rPr>
          <w:b/>
          <w:bCs/>
        </w:rPr>
      </w:pPr>
    </w:p>
    <w:p w14:paraId="2FD6B22E" w14:textId="2611EFD4" w:rsidR="00BC7B83" w:rsidRPr="00BC7B83" w:rsidRDefault="00BC7B83" w:rsidP="003141C5">
      <w:pPr>
        <w:spacing w:line="300" w:lineRule="auto"/>
        <w:jc w:val="both"/>
      </w:pPr>
      <w:r w:rsidRPr="00BC7B83">
        <w:t xml:space="preserve">Rada Dzielnicy </w:t>
      </w:r>
      <w:r w:rsidR="00A35CC8">
        <w:t xml:space="preserve">Praga-Południe m.st. Warszawy </w:t>
      </w:r>
      <w:r w:rsidR="003766AD">
        <w:t>wyraża</w:t>
      </w:r>
      <w:r w:rsidRPr="00BC7B83">
        <w:t xml:space="preserve"> zaniepokojenie dla </w:t>
      </w:r>
      <w:r>
        <w:t xml:space="preserve">sposobu </w:t>
      </w:r>
      <w:r w:rsidRPr="00BC7B83">
        <w:t xml:space="preserve">wprowadzenia Strefy Płatnego Parkowania Niestrzeżonego (SPPN) na terenie Saskiej Kępy i Kamionka. Co prawda znacząco poprawiły się warunki parkowania </w:t>
      </w:r>
      <w:r w:rsidR="00A35364">
        <w:t>na</w:t>
      </w:r>
      <w:r w:rsidRPr="00BC7B83">
        <w:t xml:space="preserve"> </w:t>
      </w:r>
      <w:r w:rsidR="001011D0">
        <w:t>Kamionku</w:t>
      </w:r>
      <w:r w:rsidR="00A35CC8">
        <w:t xml:space="preserve"> i na większości ulic Saskiej Kępy</w:t>
      </w:r>
      <w:r>
        <w:t xml:space="preserve">, </w:t>
      </w:r>
      <w:r w:rsidRPr="00BC7B83">
        <w:t>jednak</w:t>
      </w:r>
      <w:r>
        <w:t xml:space="preserve"> </w:t>
      </w:r>
      <w:r w:rsidRPr="00BC7B83">
        <w:t xml:space="preserve">decyzja o nieobjęciu </w:t>
      </w:r>
      <w:r w:rsidR="00A35364">
        <w:t>S</w:t>
      </w:r>
      <w:r w:rsidRPr="00BC7B83">
        <w:t>trefą rejonu ul. Międzynarodow</w:t>
      </w:r>
      <w:r>
        <w:t>ej</w:t>
      </w:r>
      <w:r w:rsidR="001011D0">
        <w:t xml:space="preserve"> na Saskiej Kępie</w:t>
      </w:r>
      <w:r w:rsidRPr="00BC7B83">
        <w:t>, okazała się w obecnych warunkach problematyczna.</w:t>
      </w:r>
    </w:p>
    <w:p w14:paraId="3DE8419F" w14:textId="64BA5AFB" w:rsidR="00BC7B83" w:rsidRPr="00BC7B83" w:rsidRDefault="00BC7B83" w:rsidP="003141C5">
      <w:pPr>
        <w:spacing w:line="300" w:lineRule="auto"/>
        <w:jc w:val="both"/>
      </w:pPr>
      <w:r w:rsidRPr="00BC7B83">
        <w:t>Od momentu wprowadzenia SPPN, mieszkańcy tej części dzielnicy zmagają się z</w:t>
      </w:r>
      <w:r w:rsidR="00A35CC8">
        <w:t>e</w:t>
      </w:r>
      <w:r w:rsidRPr="00BC7B83">
        <w:t xml:space="preserve"> wzrastającym brakiem </w:t>
      </w:r>
      <w:r w:rsidRPr="000A5767">
        <w:t>dostępnych miejsc parkingowych.</w:t>
      </w:r>
      <w:r w:rsidR="00C52108">
        <w:t xml:space="preserve"> </w:t>
      </w:r>
      <w:r w:rsidR="001011D0">
        <w:t>Kierowcy s</w:t>
      </w:r>
      <w:r w:rsidRPr="000A5767">
        <w:t>amoch</w:t>
      </w:r>
      <w:r w:rsidR="001011D0">
        <w:t>odów</w:t>
      </w:r>
      <w:r w:rsidRPr="000A5767">
        <w:t>, któr</w:t>
      </w:r>
      <w:r w:rsidR="001011D0">
        <w:t>zy</w:t>
      </w:r>
      <w:r w:rsidRPr="000A5767">
        <w:t xml:space="preserve"> wcześniej parkow</w:t>
      </w:r>
      <w:r w:rsidR="001011D0">
        <w:t>ali</w:t>
      </w:r>
      <w:r w:rsidRPr="000A5767">
        <w:t xml:space="preserve"> </w:t>
      </w:r>
      <w:r w:rsidR="00B174BB" w:rsidRPr="000A5767">
        <w:t>na terenie obecnego SPPN</w:t>
      </w:r>
      <w:r w:rsidRPr="000A5767">
        <w:t>, przeni</w:t>
      </w:r>
      <w:r w:rsidR="001011D0">
        <w:t>eśli</w:t>
      </w:r>
      <w:r w:rsidRPr="000A5767">
        <w:t xml:space="preserve"> się do obszaru nieobjętego opłatami, co prowadzi</w:t>
      </w:r>
      <w:r w:rsidR="00B174BB" w:rsidRPr="000A5767">
        <w:t xml:space="preserve"> do przepełnienia miejsc parkingowych, a także do zatorów na chodnikach i w okolicy skrzyżowań.</w:t>
      </w:r>
      <w:r w:rsidRPr="000A5767">
        <w:t xml:space="preserve"> </w:t>
      </w:r>
      <w:r w:rsidR="00B174BB" w:rsidRPr="000A5767">
        <w:t xml:space="preserve">Sposób wytyczenia </w:t>
      </w:r>
      <w:r w:rsidR="00A35CC8">
        <w:t>obszaru SPPN</w:t>
      </w:r>
      <w:r w:rsidR="00B174BB" w:rsidRPr="000A5767">
        <w:t xml:space="preserve"> dodatkowo pogłębił już </w:t>
      </w:r>
      <w:r w:rsidR="000A5767" w:rsidRPr="000A5767">
        <w:t>istniejące problemy parkingowe wynikające</w:t>
      </w:r>
      <w:r w:rsidR="00B174BB" w:rsidRPr="000A5767">
        <w:t xml:space="preserve"> z ograniczonej liczby miejsc</w:t>
      </w:r>
      <w:r w:rsidR="00A35CC8">
        <w:t>, co p</w:t>
      </w:r>
      <w:r w:rsidR="00B174BB" w:rsidRPr="000A5767">
        <w:t xml:space="preserve">otęguje </w:t>
      </w:r>
      <w:r w:rsidRPr="000A5767">
        <w:t>trudności mieszkańców w codziennym funkcjonowaniu.</w:t>
      </w:r>
    </w:p>
    <w:p w14:paraId="181BFBFB" w14:textId="3C927864" w:rsidR="001011D0" w:rsidRDefault="00C52108" w:rsidP="003141C5">
      <w:pPr>
        <w:spacing w:line="300" w:lineRule="auto"/>
        <w:jc w:val="both"/>
      </w:pPr>
      <w:r>
        <w:t>W</w:t>
      </w:r>
      <w:r w:rsidR="001011D0">
        <w:t>ychodząc naprzeciw</w:t>
      </w:r>
      <w:r w:rsidR="00BC7B83" w:rsidRPr="00BC7B83">
        <w:t xml:space="preserve"> </w:t>
      </w:r>
      <w:r w:rsidR="001011D0">
        <w:t>oczekiwaniom</w:t>
      </w:r>
      <w:r w:rsidR="00BC7B83" w:rsidRPr="00BC7B83">
        <w:t xml:space="preserve"> mieszkańców w ich postulatach dotyczących poprawy warunków parkingowych</w:t>
      </w:r>
      <w:r>
        <w:t xml:space="preserve"> przeprowadzono specjalne posiedzenie Komisji Zagospodarowania Przestrzennego</w:t>
      </w:r>
      <w:r w:rsidR="003141C5">
        <w:br/>
      </w:r>
      <w:r w:rsidR="00A35CC8">
        <w:t>i Ochrony Środowiska</w:t>
      </w:r>
      <w:r>
        <w:t xml:space="preserve">, której efektem są proponowane rozwiązania. </w:t>
      </w:r>
      <w:r w:rsidR="00BC7B83" w:rsidRPr="00BC7B83">
        <w:t xml:space="preserve">W związku z powyższym, </w:t>
      </w:r>
      <w:r w:rsidR="001011D0">
        <w:t>w celu szybkiego załagodzenia skutków obecnej sytuacji parkingowej, Rada Dzielnicy Praga-Południe</w:t>
      </w:r>
      <w:r w:rsidR="003141C5">
        <w:br/>
      </w:r>
      <w:r w:rsidR="005A119C">
        <w:t>m.st. Warszawy</w:t>
      </w:r>
      <w:r w:rsidR="001011D0">
        <w:t xml:space="preserve"> </w:t>
      </w:r>
      <w:r w:rsidR="00B27A23">
        <w:t>zwraca się do Władz m.st. Warszawy</w:t>
      </w:r>
      <w:r w:rsidR="001011D0">
        <w:t xml:space="preserve"> i Zarządu Dróg Miejskich o:</w:t>
      </w:r>
    </w:p>
    <w:p w14:paraId="78FE3A6E" w14:textId="77777777" w:rsidR="001011D0" w:rsidRDefault="001011D0" w:rsidP="003141C5">
      <w:pPr>
        <w:pStyle w:val="Akapitzlist"/>
        <w:numPr>
          <w:ilvl w:val="0"/>
          <w:numId w:val="4"/>
        </w:numPr>
        <w:spacing w:line="300" w:lineRule="auto"/>
      </w:pPr>
      <w:r>
        <w:t>Umożliwienia wykupu abonamentu Strefy Płatnego Parkowania przez osoby zamieszkałe na obszarze Saskiej Kępy nieobjętym SPPN;</w:t>
      </w:r>
    </w:p>
    <w:p w14:paraId="4C1490B6" w14:textId="77777777" w:rsidR="001011D0" w:rsidRPr="00BC7B83" w:rsidRDefault="001011D0" w:rsidP="003141C5">
      <w:pPr>
        <w:pStyle w:val="Akapitzlist"/>
        <w:numPr>
          <w:ilvl w:val="0"/>
          <w:numId w:val="4"/>
        </w:numPr>
        <w:spacing w:line="300" w:lineRule="auto"/>
      </w:pPr>
      <w:r>
        <w:t>Rozpoczęcia prac nad wprowadzeniem SPPN na całej Saskiej Kępie.</w:t>
      </w:r>
    </w:p>
    <w:p w14:paraId="3BEDBBC7" w14:textId="7314CDC0" w:rsidR="001011D0" w:rsidRDefault="001011D0" w:rsidP="003141C5">
      <w:pPr>
        <w:spacing w:line="300" w:lineRule="auto"/>
        <w:jc w:val="both"/>
      </w:pPr>
      <w:r>
        <w:t>zaś Zarząd Dzielnicy Praga-Południe m.st. Warszawy do:</w:t>
      </w:r>
    </w:p>
    <w:p w14:paraId="2A1E984F" w14:textId="282D7A4B" w:rsidR="00A35CC8" w:rsidRDefault="00691115" w:rsidP="003141C5">
      <w:pPr>
        <w:pStyle w:val="Akapitzlist"/>
        <w:numPr>
          <w:ilvl w:val="0"/>
          <w:numId w:val="5"/>
        </w:numPr>
        <w:spacing w:line="300" w:lineRule="auto"/>
      </w:pPr>
      <w:r>
        <w:t>Podjęci</w:t>
      </w:r>
      <w:r w:rsidR="001011D0">
        <w:t>a</w:t>
      </w:r>
      <w:r>
        <w:t xml:space="preserve"> </w:t>
      </w:r>
      <w:r w:rsidR="00B27A23">
        <w:t>inicjatywy</w:t>
      </w:r>
      <w:r>
        <w:t xml:space="preserve"> w celu</w:t>
      </w:r>
      <w:r w:rsidRPr="00BC7B83">
        <w:t xml:space="preserve"> wybudowania parkingu wielopoziomowego</w:t>
      </w:r>
      <w:r w:rsidR="001011D0">
        <w:t xml:space="preserve"> na terenie </w:t>
      </w:r>
      <w:r w:rsidR="005A119C">
        <w:t>Saskiej Kępy</w:t>
      </w:r>
      <w:r w:rsidR="000A5767">
        <w:t>;</w:t>
      </w:r>
    </w:p>
    <w:p w14:paraId="728F9EA3" w14:textId="00CC86B5" w:rsidR="00A35CC8" w:rsidRDefault="00A35CC8" w:rsidP="003141C5">
      <w:pPr>
        <w:pStyle w:val="Akapitzlist"/>
        <w:numPr>
          <w:ilvl w:val="0"/>
          <w:numId w:val="5"/>
        </w:numPr>
        <w:spacing w:line="300" w:lineRule="auto"/>
      </w:pPr>
      <w:r>
        <w:t>Zbadania</w:t>
      </w:r>
      <w:r w:rsidRPr="00A35CC8">
        <w:t xml:space="preserve"> </w:t>
      </w:r>
      <w:r w:rsidRPr="00BC7B83">
        <w:t>potrzeb parkingow</w:t>
      </w:r>
      <w:r>
        <w:t>ych</w:t>
      </w:r>
      <w:r w:rsidRPr="00BC7B83">
        <w:t xml:space="preserve"> w tej okolicy oraz efektywne komunikowanie się </w:t>
      </w:r>
      <w:r>
        <w:br/>
      </w:r>
      <w:r w:rsidRPr="00BC7B83">
        <w:t xml:space="preserve">z mieszkańcami, by lepiej odpowiadać na ich </w:t>
      </w:r>
      <w:r>
        <w:t>oczekiwania;</w:t>
      </w:r>
    </w:p>
    <w:p w14:paraId="2699382C" w14:textId="6730D594" w:rsidR="001011D0" w:rsidRDefault="00A35CC8" w:rsidP="003141C5">
      <w:pPr>
        <w:pStyle w:val="Akapitzlist"/>
        <w:numPr>
          <w:ilvl w:val="0"/>
          <w:numId w:val="5"/>
        </w:numPr>
        <w:spacing w:line="300" w:lineRule="auto"/>
      </w:pPr>
      <w:r>
        <w:t>Wprowadzenie Strefy Mieszkańca oraz Strefy B-35 tam, gdzie jest to możliwe</w:t>
      </w:r>
      <w:r w:rsidR="005A119C">
        <w:t>.</w:t>
      </w:r>
    </w:p>
    <w:p w14:paraId="53298DDC" w14:textId="0ACE04B7" w:rsidR="00BC7B83" w:rsidRPr="00BC7B83" w:rsidRDefault="00BC7B83" w:rsidP="003141C5">
      <w:pPr>
        <w:spacing w:line="300" w:lineRule="auto"/>
        <w:jc w:val="both"/>
      </w:pPr>
      <w:r w:rsidRPr="00BC7B83">
        <w:t xml:space="preserve">Rada Dzielnicy </w:t>
      </w:r>
      <w:r w:rsidR="001011D0">
        <w:t xml:space="preserve">Praga-Południe m.st. Warszawy </w:t>
      </w:r>
      <w:r w:rsidRPr="00BC7B83">
        <w:t>liczy na szybką reakcję i wprowadzenie potrzebnych rozwiązań, by poprawić komfort życia mieszkańców.</w:t>
      </w:r>
    </w:p>
    <w:p w14:paraId="58AE88D2" w14:textId="73B96449" w:rsidR="003141C5" w:rsidRDefault="000D2500" w:rsidP="003141C5">
      <w:pPr>
        <w:ind w:left="5529"/>
        <w:jc w:val="center"/>
      </w:pPr>
      <w:r>
        <w:br/>
        <w:t xml:space="preserve">Przewodnicząca Rady Dzielnicy </w:t>
      </w:r>
      <w:r>
        <w:br/>
        <w:t>Praga-Południe m.st Warszawy</w:t>
      </w:r>
      <w:r>
        <w:br/>
      </w:r>
      <w:r>
        <w:br/>
      </w:r>
    </w:p>
    <w:p w14:paraId="37941179" w14:textId="4C94D0A4" w:rsidR="003141C5" w:rsidRPr="003141C5" w:rsidRDefault="001F3D5D" w:rsidP="003141C5">
      <w:pPr>
        <w:ind w:left="5529"/>
        <w:jc w:val="center"/>
        <w:rPr>
          <w:b/>
          <w:bCs/>
        </w:rPr>
      </w:pPr>
      <w:r>
        <w:rPr>
          <w:b/>
          <w:bCs/>
        </w:rPr>
        <w:t xml:space="preserve">/-/ </w:t>
      </w:r>
      <w:r w:rsidR="003141C5" w:rsidRPr="003141C5">
        <w:rPr>
          <w:b/>
          <w:bCs/>
        </w:rPr>
        <w:t>Bożena Manarczyk</w:t>
      </w:r>
    </w:p>
    <w:sectPr w:rsidR="003141C5" w:rsidRPr="003141C5" w:rsidSect="00452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3F38"/>
    <w:multiLevelType w:val="hybridMultilevel"/>
    <w:tmpl w:val="0D665B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1224"/>
    <w:multiLevelType w:val="hybridMultilevel"/>
    <w:tmpl w:val="D05A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43E93"/>
    <w:multiLevelType w:val="hybridMultilevel"/>
    <w:tmpl w:val="F97A46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605E0"/>
    <w:multiLevelType w:val="hybridMultilevel"/>
    <w:tmpl w:val="3E968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57CF5"/>
    <w:multiLevelType w:val="hybridMultilevel"/>
    <w:tmpl w:val="0D665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369742">
    <w:abstractNumId w:val="0"/>
  </w:num>
  <w:num w:numId="2" w16cid:durableId="414517271">
    <w:abstractNumId w:val="2"/>
  </w:num>
  <w:num w:numId="3" w16cid:durableId="622464805">
    <w:abstractNumId w:val="4"/>
  </w:num>
  <w:num w:numId="4" w16cid:durableId="1147016132">
    <w:abstractNumId w:val="1"/>
  </w:num>
  <w:num w:numId="5" w16cid:durableId="423456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CultureId" w:val="pl-PL"/>
    <w:docVar w:name="TMS_OfficeId" w:val="Warsaw"/>
  </w:docVars>
  <w:rsids>
    <w:rsidRoot w:val="00BC7B83"/>
    <w:rsid w:val="000A5767"/>
    <w:rsid w:val="000D2500"/>
    <w:rsid w:val="001011D0"/>
    <w:rsid w:val="00123403"/>
    <w:rsid w:val="001939F7"/>
    <w:rsid w:val="001C1BDC"/>
    <w:rsid w:val="001F3D5D"/>
    <w:rsid w:val="003141C5"/>
    <w:rsid w:val="003766AD"/>
    <w:rsid w:val="0045260C"/>
    <w:rsid w:val="005243FF"/>
    <w:rsid w:val="00592780"/>
    <w:rsid w:val="005A119C"/>
    <w:rsid w:val="00610BE9"/>
    <w:rsid w:val="00647F3F"/>
    <w:rsid w:val="00671893"/>
    <w:rsid w:val="00691115"/>
    <w:rsid w:val="006B4264"/>
    <w:rsid w:val="006C7FE6"/>
    <w:rsid w:val="00784A6E"/>
    <w:rsid w:val="007B6360"/>
    <w:rsid w:val="0080676D"/>
    <w:rsid w:val="008500DB"/>
    <w:rsid w:val="008551AC"/>
    <w:rsid w:val="008D3CAC"/>
    <w:rsid w:val="009537DA"/>
    <w:rsid w:val="009E0413"/>
    <w:rsid w:val="00A35364"/>
    <w:rsid w:val="00A35CC8"/>
    <w:rsid w:val="00AA41E0"/>
    <w:rsid w:val="00B174BB"/>
    <w:rsid w:val="00B27A23"/>
    <w:rsid w:val="00B86DB3"/>
    <w:rsid w:val="00BC7B83"/>
    <w:rsid w:val="00C52108"/>
    <w:rsid w:val="00C64762"/>
    <w:rsid w:val="00C77972"/>
    <w:rsid w:val="00C92D0A"/>
    <w:rsid w:val="00D1419B"/>
    <w:rsid w:val="00DA0893"/>
    <w:rsid w:val="00F405E0"/>
    <w:rsid w:val="00FC1894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2552"/>
  <w15:chartTrackingRefBased/>
  <w15:docId w15:val="{BF090A13-0408-43D2-A25F-BB6F14AA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7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B8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B8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B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B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B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B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B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7B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B8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B8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B83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1011D0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7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Blotny</dc:creator>
  <cp:keywords/>
  <dc:description/>
  <cp:lastModifiedBy>Ciuk Katarzyna</cp:lastModifiedBy>
  <cp:revision>5</cp:revision>
  <cp:lastPrinted>2025-01-14T19:20:00Z</cp:lastPrinted>
  <dcterms:created xsi:type="dcterms:W3CDTF">2025-01-14T11:05:00Z</dcterms:created>
  <dcterms:modified xsi:type="dcterms:W3CDTF">2025-01-21T14:10:00Z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IManageDocNumber">
    <vt:lpwstr> </vt:lpwstr>
  </property>
  <property fmtid="{D5CDD505-2E9C-101B-9397-08002B2CF9AE}" pid="3" name="BBIManageDocVersion">
    <vt:lpwstr> </vt:lpwstr>
  </property>
  <property fmtid="{D5CDD505-2E9C-101B-9397-08002B2CF9AE}" pid="4" name="BBIManageDocWorkspace">
    <vt:lpwstr> </vt:lpwstr>
  </property>
  <property fmtid="{D5CDD505-2E9C-101B-9397-08002B2CF9AE}" pid="5" name="BBIManageDocClient">
    <vt:lpwstr> </vt:lpwstr>
  </property>
  <property fmtid="{D5CDD505-2E9C-101B-9397-08002B2CF9AE}" pid="6" name="BBIManageDocMatter">
    <vt:lpwstr> </vt:lpwstr>
  </property>
  <property fmtid="{D5CDD505-2E9C-101B-9397-08002B2CF9AE}" pid="7" name="BBIManageDocLibrary">
    <vt:lpwstr> </vt:lpwstr>
  </property>
  <property fmtid="{D5CDD505-2E9C-101B-9397-08002B2CF9AE}" pid="8" name="BBIManageDocDescription">
    <vt:lpwstr> </vt:lpwstr>
  </property>
  <property fmtid="{D5CDD505-2E9C-101B-9397-08002B2CF9AE}" pid="9" name="BBIManageDocFolder">
    <vt:lpwstr> </vt:lpwstr>
  </property>
  <property fmtid="{D5CDD505-2E9C-101B-9397-08002B2CF9AE}" pid="10" name="BBDocRef">
    <vt:lpwstr> </vt:lpwstr>
  </property>
</Properties>
</file>