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2667" w14:textId="1E5DA700" w:rsidR="001716B1" w:rsidRPr="009D0F86" w:rsidRDefault="001716B1" w:rsidP="00BD7CFC">
      <w:pPr>
        <w:pStyle w:val="Nagwek1"/>
        <w:spacing w:before="0" w:after="240" w:line="30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Protokół Nr 8/2025 posiedzenia Komisji Inwestycji i Finansów, które odbyło się 27 lutego 2025 r. roku pod przewodnictwem Jana Pluty </w:t>
      </w:r>
    </w:p>
    <w:p w14:paraId="3F2C0161" w14:textId="77777777" w:rsidR="001716B1" w:rsidRPr="009D0F86" w:rsidRDefault="001716B1" w:rsidP="00BD7CFC">
      <w:pPr>
        <w:spacing w:after="0"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</w:rPr>
        <w:t xml:space="preserve">Lista obecności członków Komisji Inwestycji i Finansów stanowi </w:t>
      </w:r>
      <w:r w:rsidRPr="009D0F86">
        <w:rPr>
          <w:rFonts w:ascii="Calibri" w:hAnsi="Calibri" w:cs="Calibri"/>
          <w:u w:val="single"/>
        </w:rPr>
        <w:t>zał. nr 1</w:t>
      </w:r>
      <w:r w:rsidRPr="009D0F86">
        <w:rPr>
          <w:rFonts w:ascii="Calibri" w:hAnsi="Calibri" w:cs="Calibri"/>
        </w:rPr>
        <w:t xml:space="preserve"> do protokołu. </w:t>
      </w:r>
    </w:p>
    <w:p w14:paraId="163DB66A" w14:textId="77777777" w:rsidR="001716B1" w:rsidRPr="009D0F86" w:rsidRDefault="001716B1" w:rsidP="00BD7CFC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</w:rPr>
        <w:t xml:space="preserve">Lista gości obecnych na posiedzeniu stanowi </w:t>
      </w:r>
      <w:r w:rsidRPr="009D0F86">
        <w:rPr>
          <w:rFonts w:ascii="Calibri" w:hAnsi="Calibri" w:cs="Calibri"/>
          <w:u w:val="single"/>
        </w:rPr>
        <w:t>zał. nr 2</w:t>
      </w:r>
      <w:r w:rsidRPr="009D0F86">
        <w:rPr>
          <w:rFonts w:ascii="Calibri" w:hAnsi="Calibri" w:cs="Calibri"/>
        </w:rPr>
        <w:t xml:space="preserve"> do protokołu.</w:t>
      </w:r>
    </w:p>
    <w:p w14:paraId="048FC4AF" w14:textId="77777777" w:rsidR="001716B1" w:rsidRPr="009D0F86" w:rsidRDefault="001716B1" w:rsidP="00BD7CFC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</w:rPr>
        <w:t>Projekt porządku posiedzenia:</w:t>
      </w:r>
    </w:p>
    <w:p w14:paraId="73C168A2" w14:textId="77777777" w:rsidR="00397C49" w:rsidRPr="009D0F86" w:rsidRDefault="001716B1" w:rsidP="00BD7CFC">
      <w:pPr>
        <w:pStyle w:val="Akapitzlist"/>
        <w:numPr>
          <w:ilvl w:val="0"/>
          <w:numId w:val="1"/>
        </w:numPr>
        <w:spacing w:after="0" w:line="300" w:lineRule="auto"/>
        <w:ind w:left="425" w:hanging="425"/>
        <w:rPr>
          <w:rFonts w:ascii="Calibri" w:hAnsi="Calibri" w:cs="Calibri"/>
        </w:rPr>
      </w:pPr>
      <w:bookmarkStart w:id="0" w:name="_Hlk160012822"/>
      <w:r w:rsidRPr="009D0F86">
        <w:rPr>
          <w:rFonts w:ascii="Calibri" w:hAnsi="Calibri" w:cs="Calibri"/>
        </w:rPr>
        <w:t xml:space="preserve">Przyjęcie porządku obrad. </w:t>
      </w:r>
    </w:p>
    <w:p w14:paraId="42E2B3BE" w14:textId="77777777" w:rsidR="00397C49" w:rsidRPr="009D0F86" w:rsidRDefault="00397C49" w:rsidP="00BD7CFC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Calibri" w:hAnsi="Calibri" w:cs="Calibri"/>
        </w:rPr>
      </w:pPr>
      <w:r w:rsidRPr="009D0F86">
        <w:rPr>
          <w:rFonts w:ascii="Calibri" w:hAnsi="Calibri" w:cs="Calibri"/>
        </w:rPr>
        <w:t>Informacja dotycząca inwestycji zrealizowanych w 2024 r.</w:t>
      </w:r>
    </w:p>
    <w:p w14:paraId="02831B82" w14:textId="77777777" w:rsidR="00397C49" w:rsidRPr="009D0F86" w:rsidRDefault="00397C49" w:rsidP="00BD7CFC">
      <w:pPr>
        <w:pStyle w:val="Akapitzlist"/>
        <w:numPr>
          <w:ilvl w:val="0"/>
          <w:numId w:val="1"/>
        </w:numPr>
        <w:spacing w:after="0" w:line="300" w:lineRule="auto"/>
        <w:ind w:left="426" w:hanging="426"/>
        <w:rPr>
          <w:rFonts w:ascii="Calibri" w:hAnsi="Calibri" w:cs="Calibri"/>
        </w:rPr>
      </w:pPr>
      <w:r w:rsidRPr="009D0F86">
        <w:rPr>
          <w:rFonts w:ascii="Calibri" w:eastAsia="Times New Roman" w:hAnsi="Calibri" w:cs="Calibri"/>
        </w:rPr>
        <w:t xml:space="preserve">Plany Inwestycyjne w Dzielnicy Ochota na rok 2025. </w:t>
      </w:r>
    </w:p>
    <w:p w14:paraId="29AB6BEA" w14:textId="6DA588EF" w:rsidR="00397C49" w:rsidRPr="009D0F86" w:rsidRDefault="00397C49" w:rsidP="00BD7CFC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</w:rPr>
      </w:pPr>
      <w:r w:rsidRPr="009D0F86">
        <w:rPr>
          <w:rFonts w:ascii="Calibri" w:eastAsia="Times New Roman" w:hAnsi="Calibri" w:cs="Calibri"/>
        </w:rPr>
        <w:t xml:space="preserve">Informacja nt. aneksu do umowy zawartej z </w:t>
      </w:r>
      <w:r w:rsidRPr="009D0F86">
        <w:rPr>
          <w:rFonts w:ascii="Calibri" w:hAnsi="Calibri" w:cs="Calibri"/>
          <w:color w:val="000000" w:themeColor="text1"/>
        </w:rPr>
        <w:t xml:space="preserve">GGKO Zarządzanie Nieruchomościami Sp. z o.o. </w:t>
      </w:r>
      <w:r w:rsidRPr="009D0F86">
        <w:rPr>
          <w:rFonts w:ascii="Calibri" w:eastAsia="Times New Roman" w:hAnsi="Calibri" w:cs="Calibri"/>
        </w:rPr>
        <w:t xml:space="preserve"> dotyczącej administrowania nieruchomościami komunalnymi w Dzielnicy Ochota.</w:t>
      </w:r>
    </w:p>
    <w:p w14:paraId="73A5C096" w14:textId="5A5A1E93" w:rsidR="001716B1" w:rsidRPr="009D0F86" w:rsidRDefault="001716B1" w:rsidP="00BD7CFC">
      <w:pPr>
        <w:pStyle w:val="Akapitzlist"/>
        <w:numPr>
          <w:ilvl w:val="0"/>
          <w:numId w:val="1"/>
        </w:numPr>
        <w:spacing w:line="300" w:lineRule="auto"/>
        <w:ind w:left="426" w:hanging="426"/>
        <w:rPr>
          <w:rFonts w:ascii="Calibri" w:hAnsi="Calibri" w:cs="Calibri"/>
        </w:rPr>
      </w:pPr>
      <w:r w:rsidRPr="009D0F86">
        <w:rPr>
          <w:rFonts w:ascii="Calibri" w:hAnsi="Calibri" w:cs="Calibri"/>
        </w:rPr>
        <w:t>Sprawy różne i wolne wnioski.</w:t>
      </w:r>
      <w:bookmarkEnd w:id="0"/>
    </w:p>
    <w:p w14:paraId="38DA3646" w14:textId="77777777" w:rsidR="001716B1" w:rsidRPr="009D0F86" w:rsidRDefault="001716B1" w:rsidP="00B84279">
      <w:pPr>
        <w:pStyle w:val="Nagwek2"/>
        <w:spacing w:after="240" w:line="30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PUNKT 1 </w:t>
      </w: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Przyjęcie porządku obrad komisji.  </w:t>
      </w:r>
    </w:p>
    <w:p w14:paraId="2660F7F8" w14:textId="77777777" w:rsidR="001716B1" w:rsidRPr="009D0F86" w:rsidRDefault="001716B1" w:rsidP="00BD7CFC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>Członkowie Komisji</w:t>
      </w:r>
      <w:r w:rsidRPr="009D0F86">
        <w:rPr>
          <w:rFonts w:ascii="Calibri" w:hAnsi="Calibri" w:cs="Calibri"/>
        </w:rPr>
        <w:t xml:space="preserve"> jednogłośnie przyjęli przedstawiony porządek obrad.</w:t>
      </w:r>
    </w:p>
    <w:p w14:paraId="7115A514" w14:textId="4EF8D8B3" w:rsidR="001716B1" w:rsidRPr="00F658E8" w:rsidRDefault="001716B1" w:rsidP="00F658E8">
      <w:pPr>
        <w:pStyle w:val="Nagwek2"/>
        <w:spacing w:after="240" w:line="300" w:lineRule="auto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F658E8">
        <w:rPr>
          <w:rFonts w:ascii="Calibri" w:hAnsi="Calibri" w:cs="Calibri"/>
          <w:b/>
          <w:bCs/>
          <w:color w:val="000000" w:themeColor="text1"/>
          <w:sz w:val="22"/>
          <w:szCs w:val="22"/>
        </w:rPr>
        <w:t>PUNKT 2</w:t>
      </w:r>
      <w:r w:rsidR="00D35EF2" w:rsidRPr="00F658E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i 3</w:t>
      </w:r>
      <w:r w:rsidRPr="00F658E8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Informacja nt. </w:t>
      </w:r>
      <w:r w:rsidR="00F658E8" w:rsidRPr="00F658E8">
        <w:rPr>
          <w:rFonts w:ascii="Calibri" w:hAnsi="Calibri" w:cs="Calibri"/>
          <w:b/>
          <w:bCs/>
          <w:color w:val="000000" w:themeColor="text1"/>
          <w:sz w:val="22"/>
          <w:szCs w:val="22"/>
        </w:rPr>
        <w:t>dotycząca inwestycji zrealizowanych w 2024 r.</w:t>
      </w:r>
      <w:r w:rsidR="00D35EF2" w:rsidRPr="00F658E8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="00D35EF2" w:rsidRPr="00F658E8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Plany Inwestycyjne w Dzielnicy Ochota na rok 2025. </w:t>
      </w:r>
    </w:p>
    <w:p w14:paraId="4E7F5486" w14:textId="50001A1A" w:rsidR="009D0F86" w:rsidRPr="009D0F86" w:rsidRDefault="00870F2A" w:rsidP="00751615">
      <w:pPr>
        <w:spacing w:line="300" w:lineRule="auto"/>
        <w:rPr>
          <w:rFonts w:ascii="Calibri" w:hAnsi="Calibri" w:cs="Calibri"/>
        </w:rPr>
      </w:pPr>
      <w:r w:rsidRPr="004738CD">
        <w:rPr>
          <w:rFonts w:ascii="Calibri" w:hAnsi="Calibri" w:cs="Calibri"/>
          <w:b/>
          <w:bCs/>
        </w:rPr>
        <w:t>Burmistrz Dzielnicy Ochota m.st. Warszawy Piotr Krasnodębski</w:t>
      </w:r>
      <w:r w:rsidR="009D0F86" w:rsidRPr="004738CD">
        <w:rPr>
          <w:rFonts w:ascii="Calibri" w:hAnsi="Calibri" w:cs="Calibri"/>
        </w:rPr>
        <w:t xml:space="preserve"> </w:t>
      </w:r>
      <w:r w:rsidR="004C111E" w:rsidRPr="004738CD">
        <w:rPr>
          <w:rFonts w:ascii="Calibri" w:hAnsi="Calibri" w:cs="Calibri"/>
        </w:rPr>
        <w:t xml:space="preserve">powiedział, że inwestycja „Modernizacja pomieszczeń przy ul. Hankiewicza 2 na potrzeby Ogniska Pracy Pozaszkolnej” kosztowała 2,5 mln. zł i trwała dwa lata. </w:t>
      </w:r>
      <w:r w:rsidR="005E134D">
        <w:rPr>
          <w:rFonts w:ascii="Calibri" w:hAnsi="Calibri" w:cs="Calibri"/>
        </w:rPr>
        <w:t xml:space="preserve">W ramach zadania nie wydatkowano 150 tys. zł, które zostanie przekazane do Zakładu Gospodarowania Nieruchomościami Dzielnicy Ochota na inwentaryzację klimatyzacji. </w:t>
      </w:r>
      <w:r w:rsidR="004C111E" w:rsidRPr="004738CD">
        <w:rPr>
          <w:rFonts w:ascii="Calibri" w:hAnsi="Calibri" w:cs="Calibri"/>
        </w:rPr>
        <w:t xml:space="preserve">Otwarcie nowej siedziby </w:t>
      </w:r>
      <w:r w:rsidR="00A96186">
        <w:rPr>
          <w:rFonts w:ascii="Calibri" w:hAnsi="Calibri" w:cs="Calibri"/>
        </w:rPr>
        <w:t xml:space="preserve">Ogniska Pracy Pozaszkolnej </w:t>
      </w:r>
      <w:r w:rsidR="004C111E" w:rsidRPr="004738CD">
        <w:rPr>
          <w:rFonts w:ascii="Calibri" w:hAnsi="Calibri" w:cs="Calibri"/>
        </w:rPr>
        <w:t xml:space="preserve">planowane jest </w:t>
      </w:r>
      <w:r w:rsidR="00A96186">
        <w:rPr>
          <w:rFonts w:ascii="Calibri" w:hAnsi="Calibri" w:cs="Calibri"/>
        </w:rPr>
        <w:t xml:space="preserve">na </w:t>
      </w:r>
      <w:r w:rsidR="004C111E" w:rsidRPr="004738CD">
        <w:rPr>
          <w:rFonts w:ascii="Calibri" w:hAnsi="Calibri" w:cs="Calibri"/>
        </w:rPr>
        <w:t>28</w:t>
      </w:r>
      <w:r w:rsidR="00A96186">
        <w:rPr>
          <w:rFonts w:ascii="Calibri" w:hAnsi="Calibri" w:cs="Calibri"/>
        </w:rPr>
        <w:t> </w:t>
      </w:r>
      <w:r w:rsidR="004C111E" w:rsidRPr="004738CD">
        <w:rPr>
          <w:rFonts w:ascii="Calibri" w:hAnsi="Calibri" w:cs="Calibri"/>
        </w:rPr>
        <w:t>marca br.</w:t>
      </w:r>
      <w:r w:rsidR="00BB653D">
        <w:rPr>
          <w:rFonts w:ascii="Calibri" w:hAnsi="Calibri" w:cs="Calibri"/>
        </w:rPr>
        <w:t xml:space="preserve"> </w:t>
      </w:r>
      <w:r w:rsidR="004738CD" w:rsidRPr="004738CD">
        <w:rPr>
          <w:rFonts w:ascii="Calibri" w:hAnsi="Calibri" w:cs="Calibri"/>
        </w:rPr>
        <w:t>Szczegółowy</w:t>
      </w:r>
      <w:r w:rsidR="00751615" w:rsidRPr="004738CD">
        <w:rPr>
          <w:rFonts w:ascii="Calibri" w:hAnsi="Calibri" w:cs="Calibri"/>
        </w:rPr>
        <w:t xml:space="preserve"> zakres prac wykonanych w 2024 roku </w:t>
      </w:r>
      <w:r w:rsidR="00BB653D">
        <w:rPr>
          <w:rFonts w:ascii="Calibri" w:hAnsi="Calibri" w:cs="Calibri"/>
        </w:rPr>
        <w:t xml:space="preserve">w ramach ww. inwestycji </w:t>
      </w:r>
      <w:r w:rsidR="00751615" w:rsidRPr="004738CD">
        <w:rPr>
          <w:rFonts w:ascii="Calibri" w:hAnsi="Calibri" w:cs="Calibri"/>
        </w:rPr>
        <w:t xml:space="preserve">stanowi </w:t>
      </w:r>
      <w:r w:rsidR="00751615" w:rsidRPr="004738CD">
        <w:rPr>
          <w:rFonts w:ascii="Calibri" w:hAnsi="Calibri" w:cs="Calibri"/>
          <w:u w:val="single"/>
        </w:rPr>
        <w:t>zał. nr 3</w:t>
      </w:r>
      <w:r w:rsidR="00751615" w:rsidRPr="004738CD">
        <w:rPr>
          <w:rFonts w:ascii="Calibri" w:hAnsi="Calibri" w:cs="Calibri"/>
        </w:rPr>
        <w:t xml:space="preserve"> do protokołu.</w:t>
      </w:r>
      <w:r w:rsidR="004738CD" w:rsidRPr="004738CD">
        <w:rPr>
          <w:rFonts w:ascii="Calibri" w:hAnsi="Calibri" w:cs="Calibri"/>
        </w:rPr>
        <w:br/>
        <w:t xml:space="preserve">Ponadto odnosząc się do punktu 4 </w:t>
      </w:r>
      <w:r w:rsidR="004738CD">
        <w:rPr>
          <w:rFonts w:ascii="Calibri" w:hAnsi="Calibri" w:cs="Calibri"/>
        </w:rPr>
        <w:t>„</w:t>
      </w:r>
      <w:r w:rsidR="004738CD" w:rsidRPr="004738CD">
        <w:rPr>
          <w:rFonts w:ascii="Calibri" w:eastAsia="Times New Roman" w:hAnsi="Calibri" w:cs="Calibri"/>
        </w:rPr>
        <w:t xml:space="preserve">Informacja nt. aneksu do umowy zawartej z </w:t>
      </w:r>
      <w:r w:rsidR="004738CD" w:rsidRPr="004738CD">
        <w:rPr>
          <w:rFonts w:ascii="Calibri" w:hAnsi="Calibri" w:cs="Calibri"/>
          <w:color w:val="000000" w:themeColor="text1"/>
        </w:rPr>
        <w:t xml:space="preserve">GGKO Zarządzanie Nieruchomościami Sp. z o.o. </w:t>
      </w:r>
      <w:r w:rsidR="004738CD" w:rsidRPr="004738CD">
        <w:rPr>
          <w:rFonts w:ascii="Calibri" w:eastAsia="Times New Roman" w:hAnsi="Calibri" w:cs="Calibri"/>
        </w:rPr>
        <w:t xml:space="preserve"> dotyczącej administrowania nieruchomościami komunalnymi w</w:t>
      </w:r>
      <w:r w:rsidR="004738CD">
        <w:rPr>
          <w:rFonts w:ascii="Calibri" w:eastAsia="Times New Roman" w:hAnsi="Calibri" w:cs="Calibri"/>
        </w:rPr>
        <w:t> </w:t>
      </w:r>
      <w:r w:rsidR="004738CD" w:rsidRPr="004738CD">
        <w:rPr>
          <w:rFonts w:ascii="Calibri" w:eastAsia="Times New Roman" w:hAnsi="Calibri" w:cs="Calibri"/>
        </w:rPr>
        <w:t>Dzielnicy Ochota</w:t>
      </w:r>
      <w:r w:rsidR="004738CD">
        <w:rPr>
          <w:rFonts w:ascii="Calibri" w:eastAsia="Times New Roman" w:hAnsi="Calibri" w:cs="Calibri"/>
        </w:rPr>
        <w:t xml:space="preserve">” powiedział, </w:t>
      </w:r>
      <w:r w:rsidR="004738CD" w:rsidRPr="00D206DF">
        <w:rPr>
          <w:rFonts w:ascii="Calibri" w:eastAsia="Times New Roman" w:hAnsi="Calibri" w:cs="Calibri"/>
        </w:rPr>
        <w:t xml:space="preserve">że </w:t>
      </w:r>
      <w:r w:rsidR="00D206DF" w:rsidRPr="00D206DF">
        <w:rPr>
          <w:rFonts w:ascii="Calibri" w:eastAsia="Times New Roman" w:hAnsi="Calibri" w:cs="Calibri"/>
        </w:rPr>
        <w:t xml:space="preserve">zainicjowanie spotkania </w:t>
      </w:r>
      <w:r w:rsidR="00D206DF" w:rsidRPr="00D206DF">
        <w:rPr>
          <w:rFonts w:ascii="Calibri" w:hAnsi="Calibri" w:cs="Calibri"/>
        </w:rPr>
        <w:t>Komitetu Sterującego ds. opracowania modelu administrowania zasobem komunalnym w Dzielnicy Ochota m.st. Warszawy jest w gestii</w:t>
      </w:r>
      <w:r w:rsidR="00D206DF">
        <w:rPr>
          <w:rFonts w:ascii="Calibri" w:hAnsi="Calibri" w:cs="Calibri"/>
        </w:rPr>
        <w:t xml:space="preserve"> </w:t>
      </w:r>
      <w:r w:rsidR="00CF6B8E">
        <w:rPr>
          <w:rFonts w:ascii="Calibri" w:hAnsi="Calibri" w:cs="Calibri"/>
        </w:rPr>
        <w:t xml:space="preserve">Zastępcy Prezydenta m.st. Warszawy Tomasza </w:t>
      </w:r>
      <w:proofErr w:type="spellStart"/>
      <w:r w:rsidR="00CF6B8E">
        <w:rPr>
          <w:rFonts w:ascii="Calibri" w:hAnsi="Calibri" w:cs="Calibri"/>
        </w:rPr>
        <w:t>Menciny</w:t>
      </w:r>
      <w:proofErr w:type="spellEnd"/>
      <w:r w:rsidR="00CF6B8E">
        <w:rPr>
          <w:rFonts w:ascii="Calibri" w:hAnsi="Calibri" w:cs="Calibri"/>
        </w:rPr>
        <w:t>.</w:t>
      </w:r>
    </w:p>
    <w:p w14:paraId="07F5FE4A" w14:textId="45400256" w:rsidR="00870F2A" w:rsidRPr="009D0F86" w:rsidRDefault="00870F2A" w:rsidP="00BD7CFC">
      <w:pPr>
        <w:spacing w:line="300" w:lineRule="auto"/>
        <w:rPr>
          <w:rFonts w:ascii="Calibri" w:hAnsi="Calibri" w:cs="Calibri"/>
          <w:b/>
          <w:bCs/>
          <w:vanish/>
          <w:specVanish/>
        </w:rPr>
      </w:pPr>
      <w:r w:rsidRPr="009D0F86">
        <w:rPr>
          <w:rFonts w:ascii="Calibri" w:hAnsi="Calibri" w:cs="Calibri"/>
          <w:b/>
          <w:bCs/>
        </w:rPr>
        <w:t xml:space="preserve">Naczelnik Wydziału </w:t>
      </w:r>
      <w:r w:rsidR="00D35EF2" w:rsidRPr="009D0F86">
        <w:rPr>
          <w:rFonts w:ascii="Calibri" w:hAnsi="Calibri" w:cs="Calibri"/>
          <w:b/>
          <w:bCs/>
        </w:rPr>
        <w:t>Ochrony Środowiska</w:t>
      </w:r>
      <w:r w:rsidRPr="009D0F86">
        <w:rPr>
          <w:rFonts w:ascii="Calibri" w:hAnsi="Calibri" w:cs="Calibri"/>
          <w:b/>
          <w:bCs/>
        </w:rPr>
        <w:t xml:space="preserve"> </w:t>
      </w:r>
      <w:r w:rsidR="00D35EF2" w:rsidRPr="009D0F86">
        <w:rPr>
          <w:rFonts w:ascii="Calibri" w:hAnsi="Calibri" w:cs="Calibri"/>
          <w:b/>
          <w:bCs/>
        </w:rPr>
        <w:t>dla Dzielnicy Ochota Aneta Maj</w:t>
      </w:r>
    </w:p>
    <w:p w14:paraId="2C92B3C2" w14:textId="729E8CE9" w:rsidR="00440581" w:rsidRPr="00440581" w:rsidRDefault="00D35EF2" w:rsidP="00BD7CFC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 xml:space="preserve"> </w:t>
      </w:r>
      <w:r w:rsidR="008B125F">
        <w:rPr>
          <w:rFonts w:ascii="Calibri" w:hAnsi="Calibri" w:cs="Calibri"/>
        </w:rPr>
        <w:t xml:space="preserve">powiedziała, że wszystkie zadania z </w:t>
      </w:r>
      <w:r w:rsidR="00DB7CD0">
        <w:rPr>
          <w:rFonts w:ascii="Calibri" w:hAnsi="Calibri" w:cs="Calibri"/>
        </w:rPr>
        <w:t>b</w:t>
      </w:r>
      <w:r w:rsidR="008B125F">
        <w:rPr>
          <w:rFonts w:ascii="Calibri" w:hAnsi="Calibri" w:cs="Calibri"/>
        </w:rPr>
        <w:t xml:space="preserve">udżetu </w:t>
      </w:r>
      <w:r w:rsidR="00DB7CD0">
        <w:rPr>
          <w:rFonts w:ascii="Calibri" w:hAnsi="Calibri" w:cs="Calibri"/>
        </w:rPr>
        <w:t>o</w:t>
      </w:r>
      <w:r w:rsidR="008B125F">
        <w:rPr>
          <w:rFonts w:ascii="Calibri" w:hAnsi="Calibri" w:cs="Calibri"/>
        </w:rPr>
        <w:t xml:space="preserve">bywatelskiego z roku 2024 zostały zakończone. </w:t>
      </w:r>
      <w:r w:rsidR="008B125F">
        <w:rPr>
          <w:rFonts w:ascii="Calibri" w:hAnsi="Calibri" w:cs="Calibri"/>
        </w:rPr>
        <w:br/>
        <w:t xml:space="preserve">Zadanie pn. „Rewitalizacja stawu parkowego w Parku </w:t>
      </w:r>
      <w:proofErr w:type="spellStart"/>
      <w:r w:rsidR="008B125F">
        <w:rPr>
          <w:rFonts w:ascii="Calibri" w:hAnsi="Calibri" w:cs="Calibri"/>
        </w:rPr>
        <w:t>Zasława</w:t>
      </w:r>
      <w:proofErr w:type="spellEnd"/>
      <w:r w:rsidR="008B125F">
        <w:rPr>
          <w:rFonts w:ascii="Calibri" w:hAnsi="Calibri" w:cs="Calibri"/>
        </w:rPr>
        <w:t xml:space="preserve"> Malickiego” jest zadaniem wieloletnim. </w:t>
      </w:r>
      <w:r w:rsidR="006C39BC">
        <w:rPr>
          <w:rFonts w:ascii="Calibri" w:hAnsi="Calibri" w:cs="Calibri"/>
        </w:rPr>
        <w:t xml:space="preserve">Dokumentacja projektowa jest w trakcie </w:t>
      </w:r>
      <w:r w:rsidR="0012178E">
        <w:rPr>
          <w:rFonts w:ascii="Calibri" w:hAnsi="Calibri" w:cs="Calibri"/>
        </w:rPr>
        <w:t>opracowani</w:t>
      </w:r>
      <w:r w:rsidR="006C39BC">
        <w:rPr>
          <w:rFonts w:ascii="Calibri" w:hAnsi="Calibri" w:cs="Calibri"/>
        </w:rPr>
        <w:t xml:space="preserve">a. </w:t>
      </w:r>
      <w:r w:rsidR="008B125F">
        <w:rPr>
          <w:rFonts w:ascii="Calibri" w:hAnsi="Calibri" w:cs="Calibri"/>
        </w:rPr>
        <w:t xml:space="preserve">W roku 2024 nie wydatkowano środków ze względu na </w:t>
      </w:r>
      <w:r w:rsidR="006C39BC">
        <w:rPr>
          <w:rFonts w:ascii="Calibri" w:hAnsi="Calibri" w:cs="Calibri"/>
        </w:rPr>
        <w:t xml:space="preserve">konieczność zmiany </w:t>
      </w:r>
      <w:r w:rsidR="00303D84">
        <w:rPr>
          <w:rFonts w:ascii="Calibri" w:hAnsi="Calibri" w:cs="Calibri"/>
        </w:rPr>
        <w:t xml:space="preserve">zakresu dokumentacji projektowej. Po wstępnej </w:t>
      </w:r>
      <w:r w:rsidR="00BC4E08">
        <w:rPr>
          <w:rFonts w:ascii="Calibri" w:hAnsi="Calibri" w:cs="Calibri"/>
        </w:rPr>
        <w:t xml:space="preserve">koncepcji wyniknęły dodatkowe prace, m.in. oceniono stan techniczny pomostu, który wymaga remontu. </w:t>
      </w:r>
      <w:r w:rsidR="00C97E4D">
        <w:rPr>
          <w:rFonts w:ascii="Calibri" w:hAnsi="Calibri" w:cs="Calibri"/>
        </w:rPr>
        <w:t>Dodatkowo konieczne jest przeprowadzenie badań przyrodniczych</w:t>
      </w:r>
      <w:r w:rsidR="00657D2B">
        <w:rPr>
          <w:rFonts w:ascii="Calibri" w:hAnsi="Calibri" w:cs="Calibri"/>
        </w:rPr>
        <w:t xml:space="preserve"> (</w:t>
      </w:r>
      <w:r w:rsidR="00C97E4D">
        <w:rPr>
          <w:rFonts w:ascii="Calibri" w:hAnsi="Calibri" w:cs="Calibri"/>
        </w:rPr>
        <w:t>obecność nietoperzy w</w:t>
      </w:r>
      <w:r w:rsidR="00657D2B">
        <w:rPr>
          <w:rFonts w:ascii="Calibri" w:hAnsi="Calibri" w:cs="Calibri"/>
        </w:rPr>
        <w:t> </w:t>
      </w:r>
      <w:r w:rsidR="00C97E4D">
        <w:rPr>
          <w:rFonts w:ascii="Calibri" w:hAnsi="Calibri" w:cs="Calibri"/>
        </w:rPr>
        <w:t>parku</w:t>
      </w:r>
      <w:r w:rsidR="00657D2B">
        <w:rPr>
          <w:rFonts w:ascii="Calibri" w:hAnsi="Calibri" w:cs="Calibri"/>
        </w:rPr>
        <w:t xml:space="preserve">), badań wody oraz </w:t>
      </w:r>
      <w:r w:rsidR="00270383">
        <w:rPr>
          <w:rFonts w:ascii="Calibri" w:hAnsi="Calibri" w:cs="Calibri"/>
        </w:rPr>
        <w:t xml:space="preserve">sposobu natlenienia wody (ze względu na brak przepływu wody zdarzały </w:t>
      </w:r>
      <w:r w:rsidR="00270383">
        <w:rPr>
          <w:rFonts w:ascii="Calibri" w:hAnsi="Calibri" w:cs="Calibri"/>
        </w:rPr>
        <w:lastRenderedPageBreak/>
        <w:t>się przypadki śnięcia ryb)</w:t>
      </w:r>
      <w:r w:rsidR="00C97E4D">
        <w:rPr>
          <w:rFonts w:ascii="Calibri" w:hAnsi="Calibri" w:cs="Calibri"/>
        </w:rPr>
        <w:t>.</w:t>
      </w:r>
      <w:r w:rsidR="00381835">
        <w:rPr>
          <w:rFonts w:ascii="Calibri" w:hAnsi="Calibri" w:cs="Calibri"/>
        </w:rPr>
        <w:t xml:space="preserve"> W związku z koniecznością wykonania dodatkowych prac podjęto decyzję o</w:t>
      </w:r>
      <w:r w:rsidR="00CF28CC">
        <w:rPr>
          <w:rFonts w:ascii="Calibri" w:hAnsi="Calibri" w:cs="Calibri"/>
        </w:rPr>
        <w:t> </w:t>
      </w:r>
      <w:r w:rsidR="00381835">
        <w:rPr>
          <w:rFonts w:ascii="Calibri" w:hAnsi="Calibri" w:cs="Calibri"/>
        </w:rPr>
        <w:t xml:space="preserve">wydłużeniu terminu realizacji zadania na rzecz </w:t>
      </w:r>
      <w:r w:rsidR="008140A1">
        <w:rPr>
          <w:rFonts w:ascii="Calibri" w:hAnsi="Calibri" w:cs="Calibri"/>
        </w:rPr>
        <w:t>wykonania dobrego projektu</w:t>
      </w:r>
      <w:r w:rsidR="00657D2B">
        <w:rPr>
          <w:rFonts w:ascii="Calibri" w:hAnsi="Calibri" w:cs="Calibri"/>
        </w:rPr>
        <w:t>.</w:t>
      </w:r>
      <w:r w:rsidR="008140A1">
        <w:rPr>
          <w:rFonts w:ascii="Calibri" w:hAnsi="Calibri" w:cs="Calibri"/>
        </w:rPr>
        <w:t xml:space="preserve"> </w:t>
      </w:r>
      <w:r w:rsidR="002626EB">
        <w:rPr>
          <w:rFonts w:ascii="Calibri" w:hAnsi="Calibri" w:cs="Calibri"/>
        </w:rPr>
        <w:t>Pierwszy etap prac przesunięty z roku 2024 zostanie zrealizowany w roku bieżącym.</w:t>
      </w:r>
      <w:r w:rsidR="00967701">
        <w:rPr>
          <w:rFonts w:ascii="Calibri" w:hAnsi="Calibri" w:cs="Calibri"/>
        </w:rPr>
        <w:br/>
        <w:t xml:space="preserve">Informacja dotycząca inwestycji i remontów zaplanowanych na rok 2024 stanowi </w:t>
      </w:r>
      <w:r w:rsidR="00967701" w:rsidRPr="00967701">
        <w:rPr>
          <w:rFonts w:ascii="Calibri" w:hAnsi="Calibri" w:cs="Calibri"/>
          <w:u w:val="single"/>
        </w:rPr>
        <w:t xml:space="preserve">zał. </w:t>
      </w:r>
      <w:r w:rsidR="00967701">
        <w:rPr>
          <w:rFonts w:ascii="Calibri" w:hAnsi="Calibri" w:cs="Calibri"/>
          <w:u w:val="single"/>
        </w:rPr>
        <w:t>nr</w:t>
      </w:r>
      <w:r w:rsidR="003C0EC4">
        <w:rPr>
          <w:rFonts w:ascii="Calibri" w:hAnsi="Calibri" w:cs="Calibri"/>
          <w:u w:val="single"/>
        </w:rPr>
        <w:t xml:space="preserve"> </w:t>
      </w:r>
      <w:r w:rsidR="00967701" w:rsidRPr="00967701">
        <w:rPr>
          <w:rFonts w:ascii="Calibri" w:hAnsi="Calibri" w:cs="Calibri"/>
          <w:u w:val="single"/>
        </w:rPr>
        <w:t>4</w:t>
      </w:r>
      <w:r w:rsidR="00967701" w:rsidRPr="00967701">
        <w:rPr>
          <w:rFonts w:ascii="Calibri" w:hAnsi="Calibri" w:cs="Calibri"/>
        </w:rPr>
        <w:t xml:space="preserve"> </w:t>
      </w:r>
      <w:r w:rsidR="00967701">
        <w:rPr>
          <w:rFonts w:ascii="Calibri" w:hAnsi="Calibri" w:cs="Calibri"/>
        </w:rPr>
        <w:t xml:space="preserve">do protokołu. </w:t>
      </w:r>
      <w:r w:rsidR="00D5616F">
        <w:rPr>
          <w:rFonts w:ascii="Calibri" w:hAnsi="Calibri" w:cs="Calibri"/>
        </w:rPr>
        <w:br/>
      </w:r>
      <w:r w:rsidR="00D5616F" w:rsidRPr="00D5616F">
        <w:rPr>
          <w:rFonts w:ascii="Calibri" w:hAnsi="Calibri" w:cs="Calibri"/>
        </w:rPr>
        <w:t>Następnie</w:t>
      </w:r>
      <w:r w:rsidR="00440581" w:rsidRPr="009D0F86">
        <w:rPr>
          <w:rFonts w:ascii="Calibri" w:hAnsi="Calibri" w:cs="Calibri"/>
          <w:b/>
          <w:bCs/>
        </w:rPr>
        <w:t xml:space="preserve"> </w:t>
      </w:r>
      <w:r w:rsidR="00440581">
        <w:rPr>
          <w:rFonts w:ascii="Calibri" w:hAnsi="Calibri" w:cs="Calibri"/>
        </w:rPr>
        <w:t xml:space="preserve">omówiła inwestycje </w:t>
      </w:r>
      <w:r w:rsidR="007612EA">
        <w:rPr>
          <w:rFonts w:ascii="Calibri" w:hAnsi="Calibri" w:cs="Calibri"/>
        </w:rPr>
        <w:t>i remonty</w:t>
      </w:r>
      <w:r w:rsidR="00440581">
        <w:rPr>
          <w:rFonts w:ascii="Calibri" w:hAnsi="Calibri" w:cs="Calibri"/>
        </w:rPr>
        <w:t xml:space="preserve"> zaplanowane na rok 2025, zgodnie z </w:t>
      </w:r>
      <w:r w:rsidR="00440581" w:rsidRPr="00943AC0">
        <w:rPr>
          <w:rFonts w:ascii="Calibri" w:hAnsi="Calibri" w:cs="Calibri"/>
          <w:u w:val="single"/>
        </w:rPr>
        <w:t>zał. nr 5</w:t>
      </w:r>
      <w:r w:rsidR="00440581">
        <w:rPr>
          <w:rFonts w:ascii="Calibri" w:hAnsi="Calibri" w:cs="Calibri"/>
        </w:rPr>
        <w:t xml:space="preserve"> do protokołu.</w:t>
      </w:r>
    </w:p>
    <w:p w14:paraId="35435B10" w14:textId="268DFEEA" w:rsidR="00D35EF2" w:rsidRPr="00967701" w:rsidRDefault="00D35EF2" w:rsidP="0057047E">
      <w:pPr>
        <w:spacing w:line="300" w:lineRule="auto"/>
        <w:rPr>
          <w:rFonts w:ascii="Calibri" w:hAnsi="Calibri" w:cs="Calibri"/>
        </w:rPr>
      </w:pPr>
      <w:r w:rsidRPr="00967701">
        <w:rPr>
          <w:rFonts w:ascii="Calibri" w:hAnsi="Calibri" w:cs="Calibri"/>
          <w:b/>
          <w:bCs/>
        </w:rPr>
        <w:t xml:space="preserve">Zastępczyni Burmistrza Dzielnicy Ochota m.st. Warszawy Justyna </w:t>
      </w:r>
      <w:proofErr w:type="spellStart"/>
      <w:r w:rsidRPr="00967701">
        <w:rPr>
          <w:rFonts w:ascii="Calibri" w:hAnsi="Calibri" w:cs="Calibri"/>
          <w:b/>
          <w:bCs/>
        </w:rPr>
        <w:t>Glusman</w:t>
      </w:r>
      <w:proofErr w:type="spellEnd"/>
      <w:r w:rsidR="00967701">
        <w:rPr>
          <w:rFonts w:ascii="Calibri" w:hAnsi="Calibri" w:cs="Calibri"/>
          <w:b/>
          <w:bCs/>
        </w:rPr>
        <w:t xml:space="preserve"> </w:t>
      </w:r>
      <w:r w:rsidR="00213F26">
        <w:rPr>
          <w:rFonts w:ascii="Calibri" w:hAnsi="Calibri" w:cs="Calibri"/>
        </w:rPr>
        <w:t xml:space="preserve">uzupełniając informacje dotyczące zadania „Rewitalizacja stawu parkowego w Parku </w:t>
      </w:r>
      <w:proofErr w:type="spellStart"/>
      <w:r w:rsidR="00213F26">
        <w:rPr>
          <w:rFonts w:ascii="Calibri" w:hAnsi="Calibri" w:cs="Calibri"/>
        </w:rPr>
        <w:t>Zasława</w:t>
      </w:r>
      <w:proofErr w:type="spellEnd"/>
      <w:r w:rsidR="00213F26">
        <w:rPr>
          <w:rFonts w:ascii="Calibri" w:hAnsi="Calibri" w:cs="Calibri"/>
        </w:rPr>
        <w:t xml:space="preserve"> Malickiego” powiedziała, że </w:t>
      </w:r>
      <w:r w:rsidR="00E631CF">
        <w:rPr>
          <w:rFonts w:ascii="Calibri" w:hAnsi="Calibri" w:cs="Calibri"/>
        </w:rPr>
        <w:t>podejmowane są działania w celu zapobiegnięcia powtarzający</w:t>
      </w:r>
      <w:r w:rsidR="00677994">
        <w:rPr>
          <w:rFonts w:ascii="Calibri" w:hAnsi="Calibri" w:cs="Calibri"/>
        </w:rPr>
        <w:t>m</w:t>
      </w:r>
      <w:r w:rsidR="00E631CF">
        <w:rPr>
          <w:rFonts w:ascii="Calibri" w:hAnsi="Calibri" w:cs="Calibri"/>
        </w:rPr>
        <w:t xml:space="preserve"> się sytuacj</w:t>
      </w:r>
      <w:r w:rsidR="00677994">
        <w:rPr>
          <w:rFonts w:ascii="Calibri" w:hAnsi="Calibri" w:cs="Calibri"/>
        </w:rPr>
        <w:t>om</w:t>
      </w:r>
      <w:r w:rsidR="00E631CF">
        <w:rPr>
          <w:rFonts w:ascii="Calibri" w:hAnsi="Calibri" w:cs="Calibri"/>
        </w:rPr>
        <w:t xml:space="preserve"> związany</w:t>
      </w:r>
      <w:r w:rsidR="00677994">
        <w:rPr>
          <w:rFonts w:ascii="Calibri" w:hAnsi="Calibri" w:cs="Calibri"/>
        </w:rPr>
        <w:t>m</w:t>
      </w:r>
      <w:r w:rsidR="00E631CF">
        <w:rPr>
          <w:rFonts w:ascii="Calibri" w:hAnsi="Calibri" w:cs="Calibri"/>
        </w:rPr>
        <w:t xml:space="preserve"> m.in. z nie dotleniem wody oraz zan</w:t>
      </w:r>
      <w:r w:rsidR="005F3C74">
        <w:rPr>
          <w:rFonts w:ascii="Calibri" w:hAnsi="Calibri" w:cs="Calibri"/>
        </w:rPr>
        <w:t>ieczyszczeniem zbiornika.</w:t>
      </w:r>
      <w:r w:rsidR="0063115B">
        <w:rPr>
          <w:rFonts w:ascii="Calibri" w:hAnsi="Calibri" w:cs="Calibri"/>
        </w:rPr>
        <w:br/>
      </w:r>
      <w:r w:rsidR="001C4B6F">
        <w:rPr>
          <w:rFonts w:ascii="Calibri" w:hAnsi="Calibri" w:cs="Calibri"/>
        </w:rPr>
        <w:t xml:space="preserve">W odniesieniu do zadań z </w:t>
      </w:r>
      <w:r w:rsidR="00677994">
        <w:rPr>
          <w:rFonts w:ascii="Calibri" w:hAnsi="Calibri" w:cs="Calibri"/>
        </w:rPr>
        <w:t>budżet</w:t>
      </w:r>
      <w:r w:rsidR="001C4B6F">
        <w:rPr>
          <w:rFonts w:ascii="Calibri" w:hAnsi="Calibri" w:cs="Calibri"/>
        </w:rPr>
        <w:t xml:space="preserve">u </w:t>
      </w:r>
      <w:r w:rsidR="00677994">
        <w:rPr>
          <w:rFonts w:ascii="Calibri" w:hAnsi="Calibri" w:cs="Calibri"/>
        </w:rPr>
        <w:t>o</w:t>
      </w:r>
      <w:r w:rsidR="001C4B6F">
        <w:rPr>
          <w:rFonts w:ascii="Calibri" w:hAnsi="Calibri" w:cs="Calibri"/>
        </w:rPr>
        <w:t xml:space="preserve">bywatelskiego powiedziała, że wpłynęła skarga </w:t>
      </w:r>
      <w:r w:rsidR="00677994">
        <w:rPr>
          <w:rFonts w:ascii="Calibri" w:hAnsi="Calibri" w:cs="Calibri"/>
        </w:rPr>
        <w:t xml:space="preserve">w sprawie </w:t>
      </w:r>
      <w:r w:rsidR="001C4B6F">
        <w:rPr>
          <w:rFonts w:ascii="Calibri" w:hAnsi="Calibri" w:cs="Calibri"/>
        </w:rPr>
        <w:t xml:space="preserve">skierowania projektu dotyczącego </w:t>
      </w:r>
      <w:proofErr w:type="spellStart"/>
      <w:r w:rsidR="001C4B6F">
        <w:rPr>
          <w:rFonts w:ascii="Calibri" w:hAnsi="Calibri" w:cs="Calibri"/>
        </w:rPr>
        <w:t>nasadzeń</w:t>
      </w:r>
      <w:proofErr w:type="spellEnd"/>
      <w:r w:rsidR="001C4B6F">
        <w:rPr>
          <w:rFonts w:ascii="Calibri" w:hAnsi="Calibri" w:cs="Calibri"/>
        </w:rPr>
        <w:t xml:space="preserve"> drzew do Zakładu Gospodarowania Nieruchomościami Dzielnicy Ochota a nie do Wydziału Ochrony Środowiska.</w:t>
      </w:r>
    </w:p>
    <w:p w14:paraId="34FC26D7" w14:textId="151AB86E" w:rsidR="002A17C4" w:rsidRDefault="00870F2A" w:rsidP="0057047E">
      <w:pPr>
        <w:spacing w:after="0"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>Radny Jan Pluta</w:t>
      </w:r>
      <w:r w:rsidR="00012FEA">
        <w:rPr>
          <w:rFonts w:ascii="Calibri" w:hAnsi="Calibri" w:cs="Calibri"/>
          <w:b/>
          <w:bCs/>
        </w:rPr>
        <w:t xml:space="preserve"> </w:t>
      </w:r>
      <w:r w:rsidR="00012FEA" w:rsidRPr="00012FEA">
        <w:rPr>
          <w:rFonts w:ascii="Calibri" w:hAnsi="Calibri" w:cs="Calibri"/>
        </w:rPr>
        <w:t>zwrócił uwagę</w:t>
      </w:r>
      <w:r w:rsidR="00E8170A">
        <w:rPr>
          <w:rFonts w:ascii="Calibri" w:hAnsi="Calibri" w:cs="Calibri"/>
        </w:rPr>
        <w:t xml:space="preserve"> na rozbieżności pomiędzy budżetem na rok 2025</w:t>
      </w:r>
      <w:r w:rsidR="00B05481">
        <w:rPr>
          <w:rFonts w:ascii="Calibri" w:hAnsi="Calibri" w:cs="Calibri"/>
        </w:rPr>
        <w:t xml:space="preserve"> (spis zadań inwestycyjnych)</w:t>
      </w:r>
      <w:r w:rsidR="00E8170A">
        <w:rPr>
          <w:rFonts w:ascii="Calibri" w:hAnsi="Calibri" w:cs="Calibri"/>
        </w:rPr>
        <w:t xml:space="preserve"> a </w:t>
      </w:r>
      <w:r w:rsidR="00677994">
        <w:rPr>
          <w:rFonts w:ascii="Calibri" w:hAnsi="Calibri" w:cs="Calibri"/>
        </w:rPr>
        <w:t xml:space="preserve">przesłanym </w:t>
      </w:r>
      <w:r w:rsidR="00E8170A">
        <w:rPr>
          <w:rFonts w:ascii="Calibri" w:hAnsi="Calibri" w:cs="Calibri"/>
        </w:rPr>
        <w:t xml:space="preserve">materiałem </w:t>
      </w:r>
      <w:r w:rsidR="00E8170A" w:rsidRPr="002A17C4">
        <w:rPr>
          <w:rFonts w:ascii="Calibri" w:hAnsi="Calibri" w:cs="Calibri"/>
        </w:rPr>
        <w:t>dotyczącym inwestycji i</w:t>
      </w:r>
      <w:r w:rsidR="00E8170A">
        <w:rPr>
          <w:rFonts w:ascii="Calibri" w:hAnsi="Calibri" w:cs="Calibri"/>
        </w:rPr>
        <w:t> </w:t>
      </w:r>
      <w:r w:rsidR="00E8170A" w:rsidRPr="002A17C4">
        <w:rPr>
          <w:rFonts w:ascii="Calibri" w:hAnsi="Calibri" w:cs="Calibri"/>
        </w:rPr>
        <w:t>remontów zaplanowanych na rok 2025</w:t>
      </w:r>
      <w:r w:rsidR="002A17C4">
        <w:rPr>
          <w:rFonts w:ascii="Calibri" w:hAnsi="Calibri" w:cs="Calibri"/>
        </w:rPr>
        <w:t>:</w:t>
      </w:r>
    </w:p>
    <w:p w14:paraId="18054B42" w14:textId="35EBE79D" w:rsidR="00870F2A" w:rsidRDefault="003C0EC4" w:rsidP="0057047E">
      <w:pPr>
        <w:pStyle w:val="Akapitzlist"/>
        <w:numPr>
          <w:ilvl w:val="0"/>
          <w:numId w:val="10"/>
        </w:numPr>
        <w:spacing w:line="300" w:lineRule="auto"/>
        <w:ind w:left="284" w:hanging="284"/>
        <w:rPr>
          <w:rFonts w:ascii="Calibri" w:hAnsi="Calibri" w:cs="Calibri"/>
        </w:rPr>
      </w:pPr>
      <w:r w:rsidRPr="002A17C4">
        <w:rPr>
          <w:rFonts w:ascii="Calibri" w:hAnsi="Calibri" w:cs="Calibri"/>
        </w:rPr>
        <w:t xml:space="preserve">na zadanie „Rewitalizacja stawu parkowego w Parku </w:t>
      </w:r>
      <w:proofErr w:type="spellStart"/>
      <w:r w:rsidRPr="002A17C4">
        <w:rPr>
          <w:rFonts w:ascii="Calibri" w:hAnsi="Calibri" w:cs="Calibri"/>
        </w:rPr>
        <w:t>Zasława</w:t>
      </w:r>
      <w:proofErr w:type="spellEnd"/>
      <w:r w:rsidRPr="002A17C4">
        <w:rPr>
          <w:rFonts w:ascii="Calibri" w:hAnsi="Calibri" w:cs="Calibri"/>
        </w:rPr>
        <w:t xml:space="preserve"> Malickiego” </w:t>
      </w:r>
      <w:r w:rsidR="00012FEA" w:rsidRPr="002A17C4">
        <w:rPr>
          <w:rFonts w:ascii="Calibri" w:hAnsi="Calibri" w:cs="Calibri"/>
        </w:rPr>
        <w:t xml:space="preserve">w budżecie </w:t>
      </w:r>
      <w:r w:rsidR="00EA5C67" w:rsidRPr="002A17C4">
        <w:rPr>
          <w:rFonts w:ascii="Calibri" w:hAnsi="Calibri" w:cs="Calibri"/>
        </w:rPr>
        <w:t>na 2025 rok wpisana jest</w:t>
      </w:r>
      <w:r w:rsidR="00012FEA" w:rsidRPr="002A17C4">
        <w:rPr>
          <w:rFonts w:ascii="Calibri" w:hAnsi="Calibri" w:cs="Calibri"/>
        </w:rPr>
        <w:t xml:space="preserve"> </w:t>
      </w:r>
      <w:r w:rsidR="00EA5C67" w:rsidRPr="002A17C4">
        <w:rPr>
          <w:rFonts w:ascii="Calibri" w:hAnsi="Calibri" w:cs="Calibri"/>
        </w:rPr>
        <w:t xml:space="preserve">kwota </w:t>
      </w:r>
      <w:r w:rsidR="00012FEA" w:rsidRPr="002A17C4">
        <w:rPr>
          <w:rFonts w:ascii="Calibri" w:hAnsi="Calibri" w:cs="Calibri"/>
        </w:rPr>
        <w:t>1</w:t>
      </w:r>
      <w:r w:rsidRPr="002A17C4">
        <w:rPr>
          <w:rFonts w:ascii="Calibri" w:hAnsi="Calibri" w:cs="Calibri"/>
        </w:rPr>
        <w:t>1</w:t>
      </w:r>
      <w:r w:rsidR="00012FEA" w:rsidRPr="002A17C4">
        <w:rPr>
          <w:rFonts w:ascii="Calibri" w:hAnsi="Calibri" w:cs="Calibri"/>
        </w:rPr>
        <w:t xml:space="preserve">0 tys. zł, a w </w:t>
      </w:r>
      <w:r w:rsidRPr="002A17C4">
        <w:rPr>
          <w:rFonts w:ascii="Calibri" w:hAnsi="Calibri" w:cs="Calibri"/>
        </w:rPr>
        <w:t xml:space="preserve">przesłanym materiale </w:t>
      </w:r>
      <w:r w:rsidR="00E8170A">
        <w:rPr>
          <w:rFonts w:ascii="Calibri" w:hAnsi="Calibri" w:cs="Calibri"/>
        </w:rPr>
        <w:t xml:space="preserve">– </w:t>
      </w:r>
      <w:r w:rsidR="00012FEA" w:rsidRPr="002A17C4">
        <w:rPr>
          <w:rFonts w:ascii="Calibri" w:hAnsi="Calibri" w:cs="Calibri"/>
        </w:rPr>
        <w:t>319 tys. zł</w:t>
      </w:r>
      <w:r w:rsidR="00D7594F">
        <w:rPr>
          <w:rFonts w:ascii="Calibri" w:hAnsi="Calibri" w:cs="Calibri"/>
        </w:rPr>
        <w:t>,</w:t>
      </w:r>
    </w:p>
    <w:p w14:paraId="6CB76E35" w14:textId="00B06480" w:rsidR="00D7594F" w:rsidRPr="002E28B9" w:rsidRDefault="00D7594F" w:rsidP="0057047E">
      <w:pPr>
        <w:pStyle w:val="Akapitzlist"/>
        <w:numPr>
          <w:ilvl w:val="0"/>
          <w:numId w:val="10"/>
        </w:numPr>
        <w:spacing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na zadanie „</w:t>
      </w:r>
      <w:r w:rsidRPr="00D7594F">
        <w:rPr>
          <w:rFonts w:ascii="Calibri" w:hAnsi="Calibri" w:cs="Calibri"/>
        </w:rPr>
        <w:t xml:space="preserve">Modernizacja boiska do koszykówki w Parku </w:t>
      </w:r>
      <w:proofErr w:type="spellStart"/>
      <w:r w:rsidRPr="00D7594F">
        <w:rPr>
          <w:rFonts w:ascii="Calibri" w:hAnsi="Calibri" w:cs="Calibri"/>
        </w:rPr>
        <w:t>Szczęśliwickim</w:t>
      </w:r>
      <w:proofErr w:type="spellEnd"/>
      <w:r>
        <w:rPr>
          <w:rFonts w:ascii="Calibri" w:hAnsi="Calibri" w:cs="Calibri"/>
        </w:rPr>
        <w:t xml:space="preserve">” </w:t>
      </w:r>
      <w:r w:rsidRPr="002A17C4">
        <w:rPr>
          <w:rFonts w:ascii="Calibri" w:hAnsi="Calibri" w:cs="Calibri"/>
        </w:rPr>
        <w:t xml:space="preserve">w budżecie na 2025 rok wpisana jest kwota </w:t>
      </w:r>
      <w:r>
        <w:rPr>
          <w:rFonts w:ascii="Calibri" w:hAnsi="Calibri" w:cs="Calibri"/>
        </w:rPr>
        <w:t xml:space="preserve">40 </w:t>
      </w:r>
      <w:r w:rsidRPr="002A17C4">
        <w:rPr>
          <w:rFonts w:ascii="Calibri" w:hAnsi="Calibri" w:cs="Calibri"/>
        </w:rPr>
        <w:t xml:space="preserve">tys. zł, a w przesłanym materiale </w:t>
      </w:r>
      <w:r w:rsidR="00E8170A">
        <w:rPr>
          <w:rFonts w:ascii="Calibri" w:hAnsi="Calibri" w:cs="Calibri"/>
        </w:rPr>
        <w:t xml:space="preserve">– </w:t>
      </w:r>
      <w:r w:rsidR="00357544">
        <w:rPr>
          <w:rFonts w:ascii="Calibri" w:hAnsi="Calibri" w:cs="Calibri"/>
        </w:rPr>
        <w:t>440</w:t>
      </w:r>
      <w:r w:rsidRPr="002A17C4">
        <w:rPr>
          <w:rFonts w:ascii="Calibri" w:hAnsi="Calibri" w:cs="Calibri"/>
        </w:rPr>
        <w:t xml:space="preserve"> tys. zł</w:t>
      </w:r>
      <w:r w:rsidR="002E28B9">
        <w:rPr>
          <w:rFonts w:ascii="Calibri" w:hAnsi="Calibri" w:cs="Calibri"/>
        </w:rPr>
        <w:t>.</w:t>
      </w:r>
    </w:p>
    <w:p w14:paraId="2870B925" w14:textId="77777777" w:rsidR="00D35EF2" w:rsidRPr="009D0F86" w:rsidRDefault="00D35EF2" w:rsidP="0057047E">
      <w:pPr>
        <w:spacing w:line="300" w:lineRule="auto"/>
        <w:rPr>
          <w:rFonts w:ascii="Calibri" w:hAnsi="Calibri" w:cs="Calibri"/>
          <w:b/>
          <w:bCs/>
          <w:vanish/>
          <w:specVanish/>
        </w:rPr>
      </w:pPr>
      <w:r w:rsidRPr="009D0F86">
        <w:rPr>
          <w:rFonts w:ascii="Calibri" w:hAnsi="Calibri" w:cs="Calibri"/>
          <w:b/>
          <w:bCs/>
        </w:rPr>
        <w:t>Naczelnik Wydziału Ochrony Środowiska dla Dzielnicy Ochota Aneta Maj</w:t>
      </w:r>
    </w:p>
    <w:p w14:paraId="077B7C9D" w14:textId="5BC46E3A" w:rsidR="00D35EF2" w:rsidRPr="00B97196" w:rsidRDefault="00D35EF2" w:rsidP="0057047E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 xml:space="preserve"> </w:t>
      </w:r>
      <w:r w:rsidR="00B97196" w:rsidRPr="00B97196">
        <w:rPr>
          <w:rFonts w:ascii="Calibri" w:hAnsi="Calibri" w:cs="Calibri"/>
        </w:rPr>
        <w:t xml:space="preserve">powiedziała, że </w:t>
      </w:r>
      <w:r w:rsidR="00B97196" w:rsidRPr="002A17C4">
        <w:rPr>
          <w:rFonts w:ascii="Calibri" w:hAnsi="Calibri" w:cs="Calibri"/>
        </w:rPr>
        <w:t xml:space="preserve">na zadanie „Rewitalizacja stawu parkowego w Parku </w:t>
      </w:r>
      <w:proofErr w:type="spellStart"/>
      <w:r w:rsidR="00B97196" w:rsidRPr="002A17C4">
        <w:rPr>
          <w:rFonts w:ascii="Calibri" w:hAnsi="Calibri" w:cs="Calibri"/>
        </w:rPr>
        <w:t>Zasława</w:t>
      </w:r>
      <w:proofErr w:type="spellEnd"/>
      <w:r w:rsidR="00B97196" w:rsidRPr="002A17C4">
        <w:rPr>
          <w:rFonts w:ascii="Calibri" w:hAnsi="Calibri" w:cs="Calibri"/>
        </w:rPr>
        <w:t xml:space="preserve"> Malickiego”</w:t>
      </w:r>
      <w:r w:rsidR="00B97196">
        <w:rPr>
          <w:rFonts w:ascii="Calibri" w:hAnsi="Calibri" w:cs="Calibri"/>
        </w:rPr>
        <w:t xml:space="preserve"> zostały przywrócone</w:t>
      </w:r>
      <w:r w:rsidR="00BD63A6">
        <w:rPr>
          <w:rFonts w:ascii="Calibri" w:hAnsi="Calibri" w:cs="Calibri"/>
        </w:rPr>
        <w:t>, niewykorzystane</w:t>
      </w:r>
      <w:r w:rsidR="00B97196">
        <w:rPr>
          <w:rFonts w:ascii="Calibri" w:hAnsi="Calibri" w:cs="Calibri"/>
        </w:rPr>
        <w:t xml:space="preserve"> środki finansowe z innych zadań</w:t>
      </w:r>
      <w:r w:rsidR="00BD63A6">
        <w:rPr>
          <w:rFonts w:ascii="Calibri" w:hAnsi="Calibri" w:cs="Calibri"/>
        </w:rPr>
        <w:t>, z lat ubiegłych</w:t>
      </w:r>
      <w:r w:rsidR="00B97196">
        <w:rPr>
          <w:rFonts w:ascii="Calibri" w:hAnsi="Calibri" w:cs="Calibri"/>
        </w:rPr>
        <w:t>.</w:t>
      </w:r>
      <w:r w:rsidR="002B678E">
        <w:rPr>
          <w:rFonts w:ascii="Calibri" w:hAnsi="Calibri" w:cs="Calibri"/>
        </w:rPr>
        <w:t xml:space="preserve"> </w:t>
      </w:r>
      <w:r w:rsidR="000C31B8">
        <w:rPr>
          <w:rFonts w:ascii="Calibri" w:hAnsi="Calibri" w:cs="Calibri"/>
        </w:rPr>
        <w:br/>
        <w:t>Odnośnie do zadania „</w:t>
      </w:r>
      <w:r w:rsidR="000C31B8" w:rsidRPr="00D7594F">
        <w:rPr>
          <w:rFonts w:ascii="Calibri" w:hAnsi="Calibri" w:cs="Calibri"/>
        </w:rPr>
        <w:t xml:space="preserve">Modernizacja boiska do koszykówki w Parku </w:t>
      </w:r>
      <w:proofErr w:type="spellStart"/>
      <w:r w:rsidR="000C31B8" w:rsidRPr="00D7594F">
        <w:rPr>
          <w:rFonts w:ascii="Calibri" w:hAnsi="Calibri" w:cs="Calibri"/>
        </w:rPr>
        <w:t>Szczęśliwickim</w:t>
      </w:r>
      <w:proofErr w:type="spellEnd"/>
      <w:r w:rsidR="000C31B8">
        <w:rPr>
          <w:rFonts w:ascii="Calibri" w:hAnsi="Calibri" w:cs="Calibri"/>
        </w:rPr>
        <w:t xml:space="preserve">” powiedziała, że </w:t>
      </w:r>
      <w:r w:rsidR="003E7A25">
        <w:rPr>
          <w:rFonts w:ascii="Calibri" w:hAnsi="Calibri" w:cs="Calibri"/>
        </w:rPr>
        <w:t xml:space="preserve">będzie wymieniona nawierzchnia boiska oraz infrastruktura (kosze, piłko-chwyty). </w:t>
      </w:r>
      <w:r w:rsidR="00B36DA6">
        <w:rPr>
          <w:rFonts w:ascii="Calibri" w:hAnsi="Calibri" w:cs="Calibri"/>
        </w:rPr>
        <w:t xml:space="preserve">Dodała, że podana kwota 440 tys. zł jest błędna, prawidłowa wynosi 150 tys. zł </w:t>
      </w:r>
    </w:p>
    <w:p w14:paraId="6BD04B6C" w14:textId="6ED47089" w:rsidR="00D35EF2" w:rsidRDefault="00D35EF2" w:rsidP="00BD7CFC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>Radna Aleksandra Szwed</w:t>
      </w:r>
      <w:r w:rsidR="00351498">
        <w:rPr>
          <w:rFonts w:ascii="Calibri" w:hAnsi="Calibri" w:cs="Calibri"/>
          <w:b/>
          <w:bCs/>
        </w:rPr>
        <w:t xml:space="preserve"> </w:t>
      </w:r>
      <w:r w:rsidR="00351498" w:rsidRPr="00351498">
        <w:rPr>
          <w:rFonts w:ascii="Calibri" w:hAnsi="Calibri" w:cs="Calibri"/>
        </w:rPr>
        <w:t xml:space="preserve">poprosiła o </w:t>
      </w:r>
      <w:r w:rsidR="00351498">
        <w:rPr>
          <w:rFonts w:ascii="Calibri" w:hAnsi="Calibri" w:cs="Calibri"/>
        </w:rPr>
        <w:t xml:space="preserve">informacje dotyczące inwestycji z </w:t>
      </w:r>
      <w:r w:rsidR="00677994">
        <w:rPr>
          <w:rFonts w:ascii="Calibri" w:hAnsi="Calibri" w:cs="Calibri"/>
        </w:rPr>
        <w:t>budżet</w:t>
      </w:r>
      <w:r w:rsidR="00351498">
        <w:rPr>
          <w:rFonts w:ascii="Calibri" w:hAnsi="Calibri" w:cs="Calibri"/>
        </w:rPr>
        <w:t xml:space="preserve">u </w:t>
      </w:r>
      <w:r w:rsidR="00677994">
        <w:rPr>
          <w:rFonts w:ascii="Calibri" w:hAnsi="Calibri" w:cs="Calibri"/>
        </w:rPr>
        <w:t>o</w:t>
      </w:r>
      <w:r w:rsidR="00351498">
        <w:rPr>
          <w:rFonts w:ascii="Calibri" w:hAnsi="Calibri" w:cs="Calibri"/>
        </w:rPr>
        <w:t>bywatelskiego.</w:t>
      </w:r>
    </w:p>
    <w:p w14:paraId="42D32EC2" w14:textId="77777777" w:rsidR="00351498" w:rsidRPr="009D0F86" w:rsidRDefault="00351498" w:rsidP="00351498">
      <w:pPr>
        <w:spacing w:line="300" w:lineRule="auto"/>
        <w:rPr>
          <w:rFonts w:ascii="Calibri" w:hAnsi="Calibri" w:cs="Calibri"/>
          <w:b/>
          <w:bCs/>
          <w:vanish/>
          <w:specVanish/>
        </w:rPr>
      </w:pPr>
      <w:r w:rsidRPr="009D0F86">
        <w:rPr>
          <w:rFonts w:ascii="Calibri" w:hAnsi="Calibri" w:cs="Calibri"/>
          <w:b/>
          <w:bCs/>
        </w:rPr>
        <w:t>Naczelnik Wydziału Ochrony Środowiska dla Dzielnicy Ochota Aneta Maj</w:t>
      </w:r>
    </w:p>
    <w:p w14:paraId="7F041EFA" w14:textId="522675EF" w:rsidR="00351498" w:rsidRDefault="00351498" w:rsidP="00351498">
      <w:pPr>
        <w:spacing w:after="0"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w odniesieniu do </w:t>
      </w:r>
      <w:r w:rsidR="00677994">
        <w:rPr>
          <w:rFonts w:ascii="Calibri" w:hAnsi="Calibri" w:cs="Calibri"/>
        </w:rPr>
        <w:t>budżet</w:t>
      </w:r>
      <w:r>
        <w:rPr>
          <w:rFonts w:ascii="Calibri" w:hAnsi="Calibri" w:cs="Calibri"/>
        </w:rPr>
        <w:t xml:space="preserve">u </w:t>
      </w:r>
      <w:r w:rsidR="0067799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bywatelskiego </w:t>
      </w:r>
      <w:r w:rsidRPr="00B9719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rzedstawiła informacje dotyczące </w:t>
      </w:r>
      <w:r w:rsidR="00677994">
        <w:rPr>
          <w:rFonts w:ascii="Calibri" w:hAnsi="Calibri" w:cs="Calibri"/>
        </w:rPr>
        <w:t xml:space="preserve">stanu realizacji </w:t>
      </w:r>
      <w:r>
        <w:rPr>
          <w:rFonts w:ascii="Calibri" w:hAnsi="Calibri" w:cs="Calibri"/>
        </w:rPr>
        <w:t>poszczególnych zadań:</w:t>
      </w:r>
    </w:p>
    <w:p w14:paraId="37FDBEA2" w14:textId="77777777" w:rsidR="00CE3E4C" w:rsidRDefault="00CE3E4C" w:rsidP="00351498">
      <w:pPr>
        <w:pStyle w:val="Akapitzlist"/>
        <w:numPr>
          <w:ilvl w:val="0"/>
          <w:numId w:val="11"/>
        </w:numPr>
        <w:spacing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rok 2024:</w:t>
      </w:r>
    </w:p>
    <w:p w14:paraId="39785C52" w14:textId="77777777" w:rsidR="00CE3E4C" w:rsidRDefault="00842182" w:rsidP="00CE3E4C">
      <w:pPr>
        <w:pStyle w:val="Akapitzlist"/>
        <w:numPr>
          <w:ilvl w:val="1"/>
          <w:numId w:val="11"/>
        </w:numPr>
        <w:spacing w:line="300" w:lineRule="auto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842182">
        <w:rPr>
          <w:rFonts w:ascii="Calibri" w:hAnsi="Calibri" w:cs="Calibri"/>
        </w:rPr>
        <w:t xml:space="preserve">Oświetlenie lampkami LED alejek parkowych na terenie Parku </w:t>
      </w:r>
      <w:proofErr w:type="spellStart"/>
      <w:r w:rsidRPr="00842182">
        <w:rPr>
          <w:rFonts w:ascii="Calibri" w:hAnsi="Calibri" w:cs="Calibri"/>
        </w:rPr>
        <w:t>Szczęśliwickiego</w:t>
      </w:r>
      <w:proofErr w:type="spellEnd"/>
      <w:r>
        <w:rPr>
          <w:rFonts w:ascii="Calibri" w:hAnsi="Calibri" w:cs="Calibri"/>
        </w:rPr>
        <w:t xml:space="preserve">” – </w:t>
      </w:r>
      <w:r w:rsidR="00A76BCB">
        <w:rPr>
          <w:rFonts w:ascii="Calibri" w:hAnsi="Calibri" w:cs="Calibri"/>
        </w:rPr>
        <w:t>z</w:t>
      </w:r>
      <w:r w:rsidR="00A76BCB" w:rsidRPr="00A76BCB">
        <w:rPr>
          <w:rFonts w:ascii="Calibri" w:hAnsi="Calibri" w:cs="Calibri"/>
        </w:rPr>
        <w:t>adanie zrealizowane</w:t>
      </w:r>
      <w:r w:rsidR="005734CF">
        <w:rPr>
          <w:rFonts w:ascii="Calibri" w:hAnsi="Calibri" w:cs="Calibri"/>
        </w:rPr>
        <w:t>, z</w:t>
      </w:r>
      <w:r w:rsidR="00A76BCB" w:rsidRPr="00A76BCB">
        <w:rPr>
          <w:rFonts w:ascii="Calibri" w:hAnsi="Calibri" w:cs="Calibri"/>
        </w:rPr>
        <w:t>amontowano dziewięć latarni parkowych</w:t>
      </w:r>
      <w:r w:rsidR="005734CF">
        <w:rPr>
          <w:rFonts w:ascii="Calibri" w:hAnsi="Calibri" w:cs="Calibri"/>
        </w:rPr>
        <w:t>,</w:t>
      </w:r>
    </w:p>
    <w:p w14:paraId="66DE235D" w14:textId="77777777" w:rsidR="00CE3E4C" w:rsidRDefault="005734CF" w:rsidP="00CE3E4C">
      <w:pPr>
        <w:pStyle w:val="Akapitzlist"/>
        <w:numPr>
          <w:ilvl w:val="1"/>
          <w:numId w:val="11"/>
        </w:numPr>
        <w:spacing w:line="300" w:lineRule="auto"/>
        <w:ind w:left="567" w:hanging="283"/>
        <w:rPr>
          <w:rFonts w:ascii="Calibri" w:hAnsi="Calibri" w:cs="Calibri"/>
        </w:rPr>
      </w:pPr>
      <w:r w:rsidRPr="00CE3E4C">
        <w:rPr>
          <w:rFonts w:ascii="Calibri" w:hAnsi="Calibri" w:cs="Calibri"/>
        </w:rPr>
        <w:t xml:space="preserve">„Zielone ulice i skwery Ochoty - sadzimy w całej dzielnicy 3250 m2 bylin, krzewów i traw ozdobnych” – </w:t>
      </w:r>
      <w:r w:rsidR="004750AF" w:rsidRPr="00CE3E4C">
        <w:rPr>
          <w:rFonts w:ascii="Calibri" w:hAnsi="Calibri" w:cs="Calibri"/>
        </w:rPr>
        <w:t>zadanie zostało zrealizowane we wskazanych lokalizacjach,</w:t>
      </w:r>
    </w:p>
    <w:p w14:paraId="71A6BCD4" w14:textId="2214100E" w:rsidR="005734CF" w:rsidRPr="00CE3E4C" w:rsidRDefault="005734CF" w:rsidP="00CE3E4C">
      <w:pPr>
        <w:pStyle w:val="Akapitzlist"/>
        <w:numPr>
          <w:ilvl w:val="1"/>
          <w:numId w:val="11"/>
        </w:numPr>
        <w:spacing w:line="300" w:lineRule="auto"/>
        <w:ind w:left="567" w:hanging="283"/>
        <w:rPr>
          <w:rFonts w:ascii="Calibri" w:hAnsi="Calibri" w:cs="Calibri"/>
        </w:rPr>
      </w:pPr>
      <w:r w:rsidRPr="00CE3E4C">
        <w:rPr>
          <w:rFonts w:ascii="Calibri" w:hAnsi="Calibri" w:cs="Calibri"/>
        </w:rPr>
        <w:t xml:space="preserve">„Chronimy ptaki oraz wiewiórki parków i skwerów Ochoty – skrzynki lęgowe, przegląd istniejących i wodowanie nowych platform dla ptactwa wodnego oraz zakup ziarna celem zimowego dokarmiania tych zwierząt przez wolontariuszy” – </w:t>
      </w:r>
      <w:r w:rsidR="004750AF" w:rsidRPr="00CE3E4C">
        <w:rPr>
          <w:rFonts w:ascii="Calibri" w:hAnsi="Calibri" w:cs="Calibri"/>
        </w:rPr>
        <w:t>dwukrotnie zostały wyczyszczone budki lęgowe pod nadzorem przyrodnika oraz zostały zamontowane platformy dla ptactwa wodnego</w:t>
      </w:r>
      <w:r w:rsidR="007840E8">
        <w:rPr>
          <w:rFonts w:ascii="Calibri" w:hAnsi="Calibri" w:cs="Calibri"/>
        </w:rPr>
        <w:t xml:space="preserve"> (Park </w:t>
      </w:r>
      <w:proofErr w:type="spellStart"/>
      <w:r w:rsidR="007840E8">
        <w:rPr>
          <w:rFonts w:ascii="Calibri" w:hAnsi="Calibri" w:cs="Calibri"/>
        </w:rPr>
        <w:t>Szczęśliwicki</w:t>
      </w:r>
      <w:proofErr w:type="spellEnd"/>
      <w:r w:rsidR="007840E8">
        <w:rPr>
          <w:rFonts w:ascii="Calibri" w:hAnsi="Calibri" w:cs="Calibri"/>
        </w:rPr>
        <w:t>)</w:t>
      </w:r>
      <w:r w:rsidR="004750AF" w:rsidRPr="00CE3E4C">
        <w:rPr>
          <w:rFonts w:ascii="Calibri" w:hAnsi="Calibri" w:cs="Calibri"/>
        </w:rPr>
        <w:t>,</w:t>
      </w:r>
    </w:p>
    <w:p w14:paraId="38A41C26" w14:textId="6892389C" w:rsidR="00815B0C" w:rsidRPr="002E666D" w:rsidRDefault="00CE3E4C" w:rsidP="002E666D">
      <w:pPr>
        <w:pStyle w:val="Akapitzlist"/>
        <w:numPr>
          <w:ilvl w:val="0"/>
          <w:numId w:val="11"/>
        </w:numPr>
        <w:spacing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rok 2025</w:t>
      </w:r>
      <w:r w:rsidR="002E666D">
        <w:rPr>
          <w:rFonts w:ascii="Calibri" w:hAnsi="Calibri" w:cs="Calibri"/>
        </w:rPr>
        <w:t xml:space="preserve"> </w:t>
      </w:r>
      <w:r w:rsidR="00815B0C" w:rsidRPr="002E666D">
        <w:rPr>
          <w:rFonts w:ascii="Calibri" w:hAnsi="Calibri" w:cs="Calibri"/>
        </w:rPr>
        <w:t xml:space="preserve">dodatkowo </w:t>
      </w:r>
      <w:r w:rsidR="0085094A" w:rsidRPr="002E666D">
        <w:rPr>
          <w:rFonts w:ascii="Calibri" w:hAnsi="Calibri" w:cs="Calibri"/>
        </w:rPr>
        <w:t xml:space="preserve">(nie są zadaniami inwestycyjnymi) </w:t>
      </w:r>
      <w:r w:rsidR="00815B0C" w:rsidRPr="002E666D">
        <w:rPr>
          <w:rFonts w:ascii="Calibri" w:hAnsi="Calibri" w:cs="Calibri"/>
        </w:rPr>
        <w:t xml:space="preserve">z </w:t>
      </w:r>
      <w:r w:rsidR="00677994">
        <w:rPr>
          <w:rFonts w:ascii="Calibri" w:hAnsi="Calibri" w:cs="Calibri"/>
        </w:rPr>
        <w:t>budżet</w:t>
      </w:r>
      <w:r w:rsidR="00815B0C" w:rsidRPr="002E666D">
        <w:rPr>
          <w:rFonts w:ascii="Calibri" w:hAnsi="Calibri" w:cs="Calibri"/>
        </w:rPr>
        <w:t xml:space="preserve">u </w:t>
      </w:r>
      <w:r w:rsidR="00677994">
        <w:rPr>
          <w:rFonts w:ascii="Calibri" w:hAnsi="Calibri" w:cs="Calibri"/>
        </w:rPr>
        <w:t>o</w:t>
      </w:r>
      <w:r w:rsidR="00815B0C" w:rsidRPr="002E666D">
        <w:rPr>
          <w:rFonts w:ascii="Calibri" w:hAnsi="Calibri" w:cs="Calibri"/>
        </w:rPr>
        <w:t>bywatelskiego planowane są:</w:t>
      </w:r>
    </w:p>
    <w:p w14:paraId="69F276F8" w14:textId="27D91A3D" w:rsidR="00815B0C" w:rsidRDefault="00815B0C" w:rsidP="00100BDC">
      <w:pPr>
        <w:pStyle w:val="Akapitzlist"/>
        <w:numPr>
          <w:ilvl w:val="2"/>
          <w:numId w:val="11"/>
        </w:numPr>
        <w:spacing w:line="300" w:lineRule="auto"/>
        <w:ind w:left="567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nasadzenia roślin przy gliniance w Parku </w:t>
      </w:r>
      <w:proofErr w:type="spellStart"/>
      <w:r>
        <w:rPr>
          <w:rFonts w:ascii="Calibri" w:hAnsi="Calibri" w:cs="Calibri"/>
        </w:rPr>
        <w:t>Szczęsliwickim</w:t>
      </w:r>
      <w:proofErr w:type="spellEnd"/>
      <w:r>
        <w:rPr>
          <w:rFonts w:ascii="Calibri" w:hAnsi="Calibri" w:cs="Calibri"/>
        </w:rPr>
        <w:t xml:space="preserve"> (lilie wodne w nasileniu)</w:t>
      </w:r>
      <w:r w:rsidR="0085094A">
        <w:rPr>
          <w:rFonts w:ascii="Calibri" w:hAnsi="Calibri" w:cs="Calibri"/>
        </w:rPr>
        <w:t xml:space="preserve"> – 80 tys. zł</w:t>
      </w:r>
      <w:r>
        <w:rPr>
          <w:rFonts w:ascii="Calibri" w:hAnsi="Calibri" w:cs="Calibri"/>
        </w:rPr>
        <w:t>,</w:t>
      </w:r>
    </w:p>
    <w:p w14:paraId="6723A9C6" w14:textId="4C92ACBC" w:rsidR="00815B0C" w:rsidRPr="00CE3E4C" w:rsidRDefault="00815B0C" w:rsidP="00100BDC">
      <w:pPr>
        <w:pStyle w:val="Akapitzlist"/>
        <w:numPr>
          <w:ilvl w:val="2"/>
          <w:numId w:val="11"/>
        </w:numPr>
        <w:spacing w:line="300" w:lineRule="auto"/>
        <w:ind w:left="567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zakup </w:t>
      </w:r>
      <w:r w:rsidR="0085094A">
        <w:rPr>
          <w:rFonts w:ascii="Calibri" w:hAnsi="Calibri" w:cs="Calibri"/>
        </w:rPr>
        <w:t xml:space="preserve">i montaż </w:t>
      </w:r>
      <w:r>
        <w:rPr>
          <w:rFonts w:ascii="Calibri" w:hAnsi="Calibri" w:cs="Calibri"/>
        </w:rPr>
        <w:t xml:space="preserve">leżaków </w:t>
      </w:r>
      <w:r w:rsidR="0085094A">
        <w:rPr>
          <w:rFonts w:ascii="Calibri" w:hAnsi="Calibri" w:cs="Calibri"/>
        </w:rPr>
        <w:t xml:space="preserve">w Parku </w:t>
      </w:r>
      <w:proofErr w:type="spellStart"/>
      <w:r w:rsidR="0085094A">
        <w:rPr>
          <w:rFonts w:ascii="Calibri" w:hAnsi="Calibri" w:cs="Calibri"/>
        </w:rPr>
        <w:t>Szczęśliwickim</w:t>
      </w:r>
      <w:proofErr w:type="spellEnd"/>
      <w:r w:rsidR="0085094A">
        <w:rPr>
          <w:rFonts w:ascii="Calibri" w:hAnsi="Calibri" w:cs="Calibri"/>
        </w:rPr>
        <w:t xml:space="preserve"> – koszt około 40 tys. zł</w:t>
      </w:r>
      <w:r w:rsidR="00677994">
        <w:rPr>
          <w:rFonts w:ascii="Calibri" w:hAnsi="Calibri" w:cs="Calibri"/>
        </w:rPr>
        <w:t>.</w:t>
      </w:r>
    </w:p>
    <w:p w14:paraId="3F8FC204" w14:textId="059B7D1A" w:rsidR="002E666D" w:rsidRDefault="002E666D" w:rsidP="00BD7CFC">
      <w:pPr>
        <w:spacing w:line="300" w:lineRule="auto"/>
        <w:rPr>
          <w:rFonts w:ascii="Calibri" w:hAnsi="Calibri" w:cs="Calibri"/>
        </w:rPr>
      </w:pPr>
      <w:r w:rsidRPr="002E666D">
        <w:rPr>
          <w:rFonts w:ascii="Calibri" w:hAnsi="Calibri" w:cs="Calibri"/>
          <w:b/>
          <w:bCs/>
        </w:rPr>
        <w:t>Radna Aleksandra Szwed</w:t>
      </w:r>
      <w:r>
        <w:rPr>
          <w:rFonts w:ascii="Calibri" w:hAnsi="Calibri" w:cs="Calibri"/>
        </w:rPr>
        <w:t xml:space="preserve"> w związku z realizacją zadań w ramach </w:t>
      </w:r>
      <w:r w:rsidR="00677994">
        <w:rPr>
          <w:rFonts w:ascii="Calibri" w:hAnsi="Calibri" w:cs="Calibri"/>
        </w:rPr>
        <w:t>budżet</w:t>
      </w:r>
      <w:r>
        <w:rPr>
          <w:rFonts w:ascii="Calibri" w:hAnsi="Calibri" w:cs="Calibri"/>
        </w:rPr>
        <w:t xml:space="preserve">u </w:t>
      </w:r>
      <w:r w:rsidR="0067799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bywatelskiego na terenie Parku </w:t>
      </w:r>
      <w:proofErr w:type="spellStart"/>
      <w:r>
        <w:rPr>
          <w:rFonts w:ascii="Calibri" w:hAnsi="Calibri" w:cs="Calibri"/>
        </w:rPr>
        <w:t>Szczęśliwickiego</w:t>
      </w:r>
      <w:proofErr w:type="spellEnd"/>
      <w:r>
        <w:rPr>
          <w:rFonts w:ascii="Calibri" w:hAnsi="Calibri" w:cs="Calibri"/>
        </w:rPr>
        <w:t xml:space="preserve"> zapytała, czy składane projekty dotyczyły tylko tego obszaru </w:t>
      </w:r>
      <w:r w:rsidR="00677994">
        <w:rPr>
          <w:rFonts w:ascii="Calibri" w:hAnsi="Calibri" w:cs="Calibri"/>
        </w:rPr>
        <w:t>D</w:t>
      </w:r>
      <w:r>
        <w:rPr>
          <w:rFonts w:ascii="Calibri" w:hAnsi="Calibri" w:cs="Calibri"/>
        </w:rPr>
        <w:t>zielnicy?</w:t>
      </w:r>
    </w:p>
    <w:p w14:paraId="595E9D85" w14:textId="20CF6BB8" w:rsidR="00D35EF2" w:rsidRPr="009D0F86" w:rsidRDefault="00D35EF2" w:rsidP="00BD7CFC">
      <w:pPr>
        <w:spacing w:line="300" w:lineRule="auto"/>
        <w:rPr>
          <w:rFonts w:ascii="Calibri" w:hAnsi="Calibri" w:cs="Calibri"/>
        </w:rPr>
      </w:pPr>
      <w:r w:rsidRPr="00300FAB">
        <w:rPr>
          <w:rFonts w:ascii="Calibri" w:hAnsi="Calibri" w:cs="Calibri"/>
          <w:b/>
          <w:bCs/>
        </w:rPr>
        <w:t xml:space="preserve">Zastępczyni Burmistrza Dzielnicy Ochota m.st. Warszawy Justyna </w:t>
      </w:r>
      <w:proofErr w:type="spellStart"/>
      <w:r w:rsidRPr="00300FAB">
        <w:rPr>
          <w:rFonts w:ascii="Calibri" w:hAnsi="Calibri" w:cs="Calibri"/>
          <w:b/>
          <w:bCs/>
        </w:rPr>
        <w:t>Glusman</w:t>
      </w:r>
      <w:proofErr w:type="spellEnd"/>
      <w:r w:rsidR="00300FAB">
        <w:rPr>
          <w:rFonts w:ascii="Calibri" w:hAnsi="Calibri" w:cs="Calibri"/>
        </w:rPr>
        <w:t xml:space="preserve"> powiedziała, że</w:t>
      </w:r>
      <w:r w:rsidR="0074736E">
        <w:rPr>
          <w:rFonts w:ascii="Calibri" w:hAnsi="Calibri" w:cs="Calibri"/>
        </w:rPr>
        <w:t xml:space="preserve"> </w:t>
      </w:r>
      <w:r w:rsidR="00B105C7">
        <w:rPr>
          <w:rFonts w:ascii="Calibri" w:hAnsi="Calibri" w:cs="Calibri"/>
        </w:rPr>
        <w:t xml:space="preserve">zgodnie z uchwałą Rady m.st. Warszawy, jeżeli wniosek do </w:t>
      </w:r>
      <w:r w:rsidR="00677994">
        <w:rPr>
          <w:rFonts w:ascii="Calibri" w:hAnsi="Calibri" w:cs="Calibri"/>
        </w:rPr>
        <w:t>budżet</w:t>
      </w:r>
      <w:r w:rsidR="00B105C7">
        <w:rPr>
          <w:rFonts w:ascii="Calibri" w:hAnsi="Calibri" w:cs="Calibri"/>
        </w:rPr>
        <w:t xml:space="preserve">u </w:t>
      </w:r>
      <w:r w:rsidR="00677994">
        <w:rPr>
          <w:rFonts w:ascii="Calibri" w:hAnsi="Calibri" w:cs="Calibri"/>
        </w:rPr>
        <w:t>o</w:t>
      </w:r>
      <w:r w:rsidR="00B105C7">
        <w:rPr>
          <w:rFonts w:ascii="Calibri" w:hAnsi="Calibri" w:cs="Calibri"/>
        </w:rPr>
        <w:t xml:space="preserve">bywatelskiego jest poprawnie złożony </w:t>
      </w:r>
      <w:r w:rsidR="008D5710">
        <w:rPr>
          <w:rFonts w:ascii="Calibri" w:hAnsi="Calibri" w:cs="Calibri"/>
        </w:rPr>
        <w:t xml:space="preserve">pod względem formalnym i merytorycznym oraz nie obejmuje terenów prywatnych jest przyjmowany i kierowany pod głosowanie mieszkańców. Projekty realizowane na terenie Parku </w:t>
      </w:r>
      <w:proofErr w:type="spellStart"/>
      <w:r w:rsidR="008D5710">
        <w:rPr>
          <w:rFonts w:ascii="Calibri" w:hAnsi="Calibri" w:cs="Calibri"/>
        </w:rPr>
        <w:t>Szczęśliwickiego</w:t>
      </w:r>
      <w:proofErr w:type="spellEnd"/>
      <w:r w:rsidR="008D5710">
        <w:rPr>
          <w:rFonts w:ascii="Calibri" w:hAnsi="Calibri" w:cs="Calibri"/>
        </w:rPr>
        <w:t xml:space="preserve"> otrzymały najwięcej głosów.</w:t>
      </w:r>
    </w:p>
    <w:p w14:paraId="08776F54" w14:textId="0DBBF9B4" w:rsidR="00D35EF2" w:rsidRPr="00303BB9" w:rsidRDefault="00D35EF2" w:rsidP="00BD7CFC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>Radny Łukasz Kwaśniewski</w:t>
      </w:r>
      <w:r w:rsidR="00303BB9">
        <w:rPr>
          <w:rFonts w:ascii="Calibri" w:hAnsi="Calibri" w:cs="Calibri"/>
          <w:b/>
          <w:bCs/>
        </w:rPr>
        <w:t xml:space="preserve"> </w:t>
      </w:r>
      <w:r w:rsidR="00303BB9">
        <w:rPr>
          <w:rFonts w:ascii="Calibri" w:hAnsi="Calibri" w:cs="Calibri"/>
        </w:rPr>
        <w:t xml:space="preserve">zapytał, na ile rozszerzenie zakresu prac zadania </w:t>
      </w:r>
      <w:r w:rsidR="00303BB9" w:rsidRPr="002A17C4">
        <w:rPr>
          <w:rFonts w:ascii="Calibri" w:hAnsi="Calibri" w:cs="Calibri"/>
        </w:rPr>
        <w:t xml:space="preserve">„Rewitalizacja stawu parkowego w Parku </w:t>
      </w:r>
      <w:proofErr w:type="spellStart"/>
      <w:r w:rsidR="00303BB9" w:rsidRPr="002A17C4">
        <w:rPr>
          <w:rFonts w:ascii="Calibri" w:hAnsi="Calibri" w:cs="Calibri"/>
        </w:rPr>
        <w:t>Zasława</w:t>
      </w:r>
      <w:proofErr w:type="spellEnd"/>
      <w:r w:rsidR="00303BB9" w:rsidRPr="002A17C4">
        <w:rPr>
          <w:rFonts w:ascii="Calibri" w:hAnsi="Calibri" w:cs="Calibri"/>
        </w:rPr>
        <w:t xml:space="preserve"> Malickiego”</w:t>
      </w:r>
      <w:r w:rsidR="00303BB9">
        <w:rPr>
          <w:rFonts w:ascii="Calibri" w:hAnsi="Calibri" w:cs="Calibri"/>
        </w:rPr>
        <w:t xml:space="preserve"> wpłynie na koszt i czas jego realizacji</w:t>
      </w:r>
      <w:r w:rsidR="002915C8">
        <w:rPr>
          <w:rFonts w:ascii="Calibri" w:hAnsi="Calibri" w:cs="Calibri"/>
        </w:rPr>
        <w:t>?</w:t>
      </w:r>
    </w:p>
    <w:p w14:paraId="4622D948" w14:textId="14166DD1" w:rsidR="00FE7A64" w:rsidRDefault="00D35EF2" w:rsidP="00BD7CFC">
      <w:pPr>
        <w:spacing w:line="300" w:lineRule="auto"/>
        <w:rPr>
          <w:rFonts w:ascii="Calibri" w:hAnsi="Calibri" w:cs="Calibri"/>
        </w:rPr>
      </w:pPr>
      <w:r w:rsidRPr="001C0808">
        <w:rPr>
          <w:rFonts w:ascii="Calibri" w:hAnsi="Calibri" w:cs="Calibri"/>
          <w:b/>
          <w:bCs/>
        </w:rPr>
        <w:t xml:space="preserve">Zastępczyni Burmistrza Dzielnicy Ochota m.st. Warszawy Justyna </w:t>
      </w:r>
      <w:proofErr w:type="spellStart"/>
      <w:r w:rsidRPr="001C0808">
        <w:rPr>
          <w:rFonts w:ascii="Calibri" w:hAnsi="Calibri" w:cs="Calibri"/>
          <w:b/>
          <w:bCs/>
        </w:rPr>
        <w:t>Glusman</w:t>
      </w:r>
      <w:proofErr w:type="spellEnd"/>
      <w:r w:rsidR="001C0808" w:rsidRPr="001C0808">
        <w:rPr>
          <w:rFonts w:ascii="Calibri" w:hAnsi="Calibri" w:cs="Calibri"/>
          <w:b/>
          <w:bCs/>
        </w:rPr>
        <w:t xml:space="preserve"> </w:t>
      </w:r>
      <w:r w:rsidR="001C0808">
        <w:rPr>
          <w:rFonts w:ascii="Calibri" w:hAnsi="Calibri" w:cs="Calibri"/>
        </w:rPr>
        <w:t xml:space="preserve">powiedziała, że </w:t>
      </w:r>
      <w:r w:rsidR="008C0169">
        <w:rPr>
          <w:rFonts w:ascii="Calibri" w:hAnsi="Calibri" w:cs="Calibri"/>
        </w:rPr>
        <w:t>planowany system filtracji wpłynie na wzrost kosztów zadania, natomiast wyeliminuje śnięcie ryb i zarastanie stawu</w:t>
      </w:r>
      <w:r w:rsidR="00291DD3">
        <w:rPr>
          <w:rFonts w:ascii="Calibri" w:hAnsi="Calibri" w:cs="Calibri"/>
        </w:rPr>
        <w:t xml:space="preserve">. Dodatkowo konieczny jest remont znajdującego się tam pomostu. Dodała, że Biuro Funduszy Europejskich i Polityki Rozwoju Urzędu m.st. Warszawy również uważa za zasadne rozszerzenie zakresu prac i dało wstępną promesę na </w:t>
      </w:r>
      <w:r w:rsidR="00717988">
        <w:rPr>
          <w:rFonts w:ascii="Calibri" w:hAnsi="Calibri" w:cs="Calibri"/>
        </w:rPr>
        <w:t>finansowanie zadania</w:t>
      </w:r>
      <w:r w:rsidR="00291DD3">
        <w:rPr>
          <w:rFonts w:ascii="Calibri" w:hAnsi="Calibri" w:cs="Calibri"/>
        </w:rPr>
        <w:t xml:space="preserve">. </w:t>
      </w:r>
      <w:r w:rsidR="00F77B54">
        <w:rPr>
          <w:rFonts w:ascii="Calibri" w:hAnsi="Calibri" w:cs="Calibri"/>
        </w:rPr>
        <w:t>Obecnie nie ma kosztorysu, natomiast dodatkowe środki finansowe na realizację zadania będą pozyskiwane ze źródeł zewnętrznych</w:t>
      </w:r>
      <w:r w:rsidR="00677994">
        <w:rPr>
          <w:rFonts w:ascii="Calibri" w:hAnsi="Calibri" w:cs="Calibri"/>
        </w:rPr>
        <w:t>,</w:t>
      </w:r>
      <w:r w:rsidR="00F77B54">
        <w:rPr>
          <w:rFonts w:ascii="Calibri" w:hAnsi="Calibri" w:cs="Calibri"/>
        </w:rPr>
        <w:t xml:space="preserve"> w ramach adaptacji do zmian klimatu.</w:t>
      </w:r>
      <w:r w:rsidR="00ED7DF5">
        <w:rPr>
          <w:rFonts w:ascii="Calibri" w:hAnsi="Calibri" w:cs="Calibri"/>
        </w:rPr>
        <w:t xml:space="preserve"> </w:t>
      </w:r>
    </w:p>
    <w:p w14:paraId="174403A9" w14:textId="77777777" w:rsidR="00FE7A64" w:rsidRPr="009D0F86" w:rsidRDefault="00FE7A64" w:rsidP="00FE7A64">
      <w:pPr>
        <w:spacing w:line="300" w:lineRule="auto"/>
        <w:rPr>
          <w:rFonts w:ascii="Calibri" w:hAnsi="Calibri" w:cs="Calibri"/>
          <w:b/>
          <w:bCs/>
          <w:vanish/>
          <w:specVanish/>
        </w:rPr>
      </w:pPr>
      <w:r w:rsidRPr="009D0F86">
        <w:rPr>
          <w:rFonts w:ascii="Calibri" w:hAnsi="Calibri" w:cs="Calibri"/>
          <w:b/>
          <w:bCs/>
        </w:rPr>
        <w:t>Naczelnik Wydziału Ochrony Środowiska dla Dzielnicy Ochota Aneta Maj</w:t>
      </w:r>
    </w:p>
    <w:p w14:paraId="7E0BFF6A" w14:textId="0DF8926F" w:rsidR="00D35EF2" w:rsidRPr="001C0808" w:rsidRDefault="00FE7A64" w:rsidP="00FE7A64">
      <w:pPr>
        <w:spacing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 xml:space="preserve"> </w:t>
      </w:r>
      <w:r w:rsidRPr="00FE7A64">
        <w:rPr>
          <w:rFonts w:ascii="Calibri" w:hAnsi="Calibri" w:cs="Calibri"/>
        </w:rPr>
        <w:t>w uzupełnieniu powyższych informacji powiedziała, że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z</w:t>
      </w:r>
      <w:r w:rsidR="00ED7DF5">
        <w:rPr>
          <w:rFonts w:ascii="Calibri" w:hAnsi="Calibri" w:cs="Calibri"/>
        </w:rPr>
        <w:t xml:space="preserve">akończenie realizacji zadania planowana jest w roku </w:t>
      </w:r>
      <w:r w:rsidR="00677994">
        <w:rPr>
          <w:rFonts w:ascii="Calibri" w:hAnsi="Calibri" w:cs="Calibri"/>
        </w:rPr>
        <w:t>2026</w:t>
      </w:r>
      <w:r>
        <w:rPr>
          <w:rFonts w:ascii="Calibri" w:hAnsi="Calibri" w:cs="Calibri"/>
        </w:rPr>
        <w:t>,</w:t>
      </w:r>
      <w:r w:rsidR="00677994">
        <w:rPr>
          <w:rFonts w:ascii="Calibri" w:hAnsi="Calibri" w:cs="Calibri"/>
        </w:rPr>
        <w:t xml:space="preserve"> a w przypadku opóźnień </w:t>
      </w:r>
      <w:r>
        <w:rPr>
          <w:rFonts w:ascii="Calibri" w:hAnsi="Calibri" w:cs="Calibri"/>
        </w:rPr>
        <w:t>do połowy 2027 roku</w:t>
      </w:r>
      <w:r w:rsidR="00ED7DF5">
        <w:rPr>
          <w:rFonts w:ascii="Calibri" w:hAnsi="Calibri" w:cs="Calibri"/>
        </w:rPr>
        <w:t>.</w:t>
      </w:r>
    </w:p>
    <w:p w14:paraId="43DF4939" w14:textId="5D28E431" w:rsidR="00D35EF2" w:rsidRDefault="00D35EF2" w:rsidP="00D5616F">
      <w:pPr>
        <w:spacing w:after="0"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 xml:space="preserve">Naczelnik Wydziału Infrastruktury dla Dzielnicy Ochota </w:t>
      </w:r>
      <w:proofErr w:type="spellStart"/>
      <w:r w:rsidRPr="009D0F86">
        <w:rPr>
          <w:rFonts w:ascii="Calibri" w:hAnsi="Calibri" w:cs="Calibri"/>
          <w:b/>
          <w:bCs/>
        </w:rPr>
        <w:t>Tobolewicz-Teterycz</w:t>
      </w:r>
      <w:proofErr w:type="spellEnd"/>
      <w:r w:rsidRPr="009D0F86">
        <w:rPr>
          <w:rFonts w:ascii="Calibri" w:hAnsi="Calibri" w:cs="Calibri"/>
          <w:b/>
          <w:bCs/>
        </w:rPr>
        <w:t xml:space="preserve"> Joanna</w:t>
      </w:r>
      <w:r w:rsidR="003613FF">
        <w:rPr>
          <w:rFonts w:ascii="Calibri" w:hAnsi="Calibri" w:cs="Calibri"/>
          <w:b/>
          <w:bCs/>
        </w:rPr>
        <w:t xml:space="preserve"> </w:t>
      </w:r>
      <w:r w:rsidR="00D5616F">
        <w:rPr>
          <w:rFonts w:ascii="Calibri" w:hAnsi="Calibri" w:cs="Calibri"/>
        </w:rPr>
        <w:t>omówiła inwestycje i remonty zrealizowane w roku 2024 (</w:t>
      </w:r>
      <w:r w:rsidR="00D5616F" w:rsidRPr="00967701">
        <w:rPr>
          <w:rFonts w:ascii="Calibri" w:hAnsi="Calibri" w:cs="Calibri"/>
          <w:u w:val="single"/>
        </w:rPr>
        <w:t xml:space="preserve">zał. </w:t>
      </w:r>
      <w:r w:rsidR="00D5616F">
        <w:rPr>
          <w:rFonts w:ascii="Calibri" w:hAnsi="Calibri" w:cs="Calibri"/>
          <w:u w:val="single"/>
        </w:rPr>
        <w:t>nr 6</w:t>
      </w:r>
      <w:r w:rsidR="00D5616F" w:rsidRPr="00967701">
        <w:rPr>
          <w:rFonts w:ascii="Calibri" w:hAnsi="Calibri" w:cs="Calibri"/>
        </w:rPr>
        <w:t xml:space="preserve"> </w:t>
      </w:r>
      <w:r w:rsidR="00D5616F">
        <w:rPr>
          <w:rFonts w:ascii="Calibri" w:hAnsi="Calibri" w:cs="Calibri"/>
        </w:rPr>
        <w:t>do protokołu) oraz zaplanowane na rok 2025 (</w:t>
      </w:r>
      <w:r w:rsidR="00D5616F" w:rsidRPr="00943AC0">
        <w:rPr>
          <w:rFonts w:ascii="Calibri" w:hAnsi="Calibri" w:cs="Calibri"/>
          <w:u w:val="single"/>
        </w:rPr>
        <w:t xml:space="preserve">zał. nr </w:t>
      </w:r>
      <w:r w:rsidR="00EE7D15">
        <w:rPr>
          <w:rFonts w:ascii="Calibri" w:hAnsi="Calibri" w:cs="Calibri"/>
          <w:u w:val="single"/>
        </w:rPr>
        <w:t>7</w:t>
      </w:r>
      <w:r w:rsidR="00D5616F">
        <w:rPr>
          <w:rFonts w:ascii="Calibri" w:hAnsi="Calibri" w:cs="Calibri"/>
        </w:rPr>
        <w:t xml:space="preserve"> do protokołu).</w:t>
      </w:r>
      <w:r w:rsidR="00D5616F">
        <w:rPr>
          <w:rFonts w:ascii="Calibri" w:hAnsi="Calibri" w:cs="Calibri"/>
        </w:rPr>
        <w:br/>
        <w:t>Ponadto powiedziała m.in., że:</w:t>
      </w:r>
    </w:p>
    <w:p w14:paraId="4FF193EF" w14:textId="287902C3" w:rsidR="00100BDC" w:rsidRPr="00100BDC" w:rsidRDefault="00100BDC" w:rsidP="00100BDC">
      <w:pPr>
        <w:pStyle w:val="Akapitzlist"/>
        <w:numPr>
          <w:ilvl w:val="0"/>
          <w:numId w:val="13"/>
        </w:numPr>
        <w:spacing w:after="0"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rok 2024:</w:t>
      </w:r>
    </w:p>
    <w:p w14:paraId="4589970B" w14:textId="77940170" w:rsidR="00D5616F" w:rsidRPr="00100BDC" w:rsidRDefault="00CE189B" w:rsidP="007767A5">
      <w:pPr>
        <w:pStyle w:val="Akapitzlist"/>
        <w:numPr>
          <w:ilvl w:val="0"/>
          <w:numId w:val="15"/>
        </w:numPr>
        <w:tabs>
          <w:tab w:val="left" w:pos="0"/>
        </w:tabs>
        <w:spacing w:line="300" w:lineRule="auto"/>
        <w:ind w:left="567" w:hanging="283"/>
        <w:rPr>
          <w:rFonts w:ascii="Calibri" w:hAnsi="Calibri" w:cs="Calibri"/>
        </w:rPr>
      </w:pPr>
      <w:r w:rsidRPr="00100BDC">
        <w:rPr>
          <w:rFonts w:ascii="Calibri" w:hAnsi="Calibri" w:cs="Calibri"/>
        </w:rPr>
        <w:t>zadanie „Remonty chodników” nie było w planie inwestycyjnym, tylko było realizowane w</w:t>
      </w:r>
      <w:r w:rsidR="007767A5">
        <w:rPr>
          <w:rFonts w:ascii="Calibri" w:hAnsi="Calibri" w:cs="Calibri"/>
        </w:rPr>
        <w:t> </w:t>
      </w:r>
      <w:r w:rsidRPr="00100BDC">
        <w:rPr>
          <w:rFonts w:ascii="Calibri" w:hAnsi="Calibri" w:cs="Calibri"/>
        </w:rPr>
        <w:t xml:space="preserve">ramach </w:t>
      </w:r>
      <w:r w:rsidR="00677994">
        <w:rPr>
          <w:rFonts w:ascii="Calibri" w:hAnsi="Calibri" w:cs="Calibri"/>
        </w:rPr>
        <w:t>budżet</w:t>
      </w:r>
      <w:r w:rsidRPr="00100BDC">
        <w:rPr>
          <w:rFonts w:ascii="Calibri" w:hAnsi="Calibri" w:cs="Calibri"/>
        </w:rPr>
        <w:t xml:space="preserve">u bieżącego na utrzymanie i remonty dróg; </w:t>
      </w:r>
      <w:r w:rsidR="00CB02E9" w:rsidRPr="00100BDC">
        <w:rPr>
          <w:rFonts w:ascii="Calibri" w:hAnsi="Calibri" w:cs="Calibri"/>
        </w:rPr>
        <w:t>zostało zaproponowane zadanie z</w:t>
      </w:r>
      <w:r w:rsidR="007767A5">
        <w:rPr>
          <w:rFonts w:ascii="Calibri" w:hAnsi="Calibri" w:cs="Calibri"/>
        </w:rPr>
        <w:t> </w:t>
      </w:r>
      <w:r w:rsidR="00CB02E9" w:rsidRPr="00100BDC">
        <w:rPr>
          <w:rFonts w:ascii="Calibri" w:hAnsi="Calibri" w:cs="Calibri"/>
        </w:rPr>
        <w:t>roboczą nazwą „Ochocki program chodnikowy”</w:t>
      </w:r>
      <w:r w:rsidR="00E63840" w:rsidRPr="00100BDC">
        <w:rPr>
          <w:rFonts w:ascii="Calibri" w:hAnsi="Calibri" w:cs="Calibri"/>
        </w:rPr>
        <w:t>, w ramach którego</w:t>
      </w:r>
      <w:r w:rsidR="00CB02E9" w:rsidRPr="00100BDC">
        <w:rPr>
          <w:rFonts w:ascii="Calibri" w:hAnsi="Calibri" w:cs="Calibri"/>
        </w:rPr>
        <w:t xml:space="preserve"> zostaną zinwentaryzowane chodniki i uwzględnione uwagi oraz potrzeby mieszkańców; w przyszłym roku </w:t>
      </w:r>
      <w:r w:rsidR="00E63840" w:rsidRPr="00100BDC">
        <w:rPr>
          <w:rFonts w:ascii="Calibri" w:hAnsi="Calibri" w:cs="Calibri"/>
        </w:rPr>
        <w:t xml:space="preserve">budżetowym </w:t>
      </w:r>
      <w:r w:rsidR="00CB02E9" w:rsidRPr="00100BDC">
        <w:rPr>
          <w:rFonts w:ascii="Calibri" w:hAnsi="Calibri" w:cs="Calibri"/>
        </w:rPr>
        <w:t xml:space="preserve">zostanie utworzone oddzielne zadanie inwestycyjne </w:t>
      </w:r>
      <w:r w:rsidR="00E63840" w:rsidRPr="00100BDC">
        <w:rPr>
          <w:rFonts w:ascii="Calibri" w:hAnsi="Calibri" w:cs="Calibri"/>
        </w:rPr>
        <w:t>dotyczące chodników,</w:t>
      </w:r>
      <w:r w:rsidRPr="00100BDC">
        <w:rPr>
          <w:rFonts w:ascii="Calibri" w:hAnsi="Calibri" w:cs="Calibri"/>
        </w:rPr>
        <w:t xml:space="preserve"> </w:t>
      </w:r>
      <w:r w:rsidR="00286B26" w:rsidRPr="00100BDC">
        <w:rPr>
          <w:rFonts w:ascii="Calibri" w:hAnsi="Calibri" w:cs="Calibri"/>
        </w:rPr>
        <w:t>obecnie jest wspólny budżet dla dróg i chodników,</w:t>
      </w:r>
    </w:p>
    <w:p w14:paraId="091F2E87" w14:textId="1C9DA6F9" w:rsidR="00D5616F" w:rsidRDefault="00BD5BE5" w:rsidP="007767A5">
      <w:pPr>
        <w:pStyle w:val="Akapitzlist"/>
        <w:numPr>
          <w:ilvl w:val="0"/>
          <w:numId w:val="15"/>
        </w:numPr>
        <w:tabs>
          <w:tab w:val="left" w:pos="567"/>
        </w:tabs>
        <w:spacing w:line="300" w:lineRule="auto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zadanie „</w:t>
      </w:r>
      <w:r w:rsidRPr="00BD5BE5">
        <w:rPr>
          <w:rFonts w:ascii="Calibri" w:hAnsi="Calibri" w:cs="Calibri"/>
        </w:rPr>
        <w:t>Modernizacja ul. Pruszkowskiej na odcinku od ul. Mołdawskiej do ul. Jasielskiej</w:t>
      </w:r>
      <w:r>
        <w:rPr>
          <w:rFonts w:ascii="Calibri" w:hAnsi="Calibri" w:cs="Calibri"/>
        </w:rPr>
        <w:t xml:space="preserve">” – na rok 2025 zostały przeniesione środki finansowe w wysokości 300 tys. zł na </w:t>
      </w:r>
      <w:r w:rsidR="006B4B1B">
        <w:rPr>
          <w:rFonts w:ascii="Calibri" w:hAnsi="Calibri" w:cs="Calibri"/>
        </w:rPr>
        <w:t>dokończenie stałej organizacji ruchu i rozwiązanie kwestii z parkowaniem,</w:t>
      </w:r>
    </w:p>
    <w:p w14:paraId="396C0528" w14:textId="77777777" w:rsidR="007767A5" w:rsidRDefault="006B4B1B" w:rsidP="007767A5">
      <w:pPr>
        <w:pStyle w:val="Akapitzlist"/>
        <w:numPr>
          <w:ilvl w:val="0"/>
          <w:numId w:val="15"/>
        </w:numPr>
        <w:tabs>
          <w:tab w:val="left" w:pos="567"/>
        </w:tabs>
        <w:spacing w:line="300" w:lineRule="auto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zadanie „</w:t>
      </w:r>
      <w:r w:rsidRPr="006B4B1B">
        <w:rPr>
          <w:rFonts w:ascii="Calibri" w:hAnsi="Calibri" w:cs="Calibri"/>
        </w:rPr>
        <w:t>Przebudowa ul. Lirowej</w:t>
      </w:r>
      <w:r>
        <w:rPr>
          <w:rFonts w:ascii="Calibri" w:hAnsi="Calibri" w:cs="Calibri"/>
        </w:rPr>
        <w:t xml:space="preserve">” – </w:t>
      </w:r>
      <w:r w:rsidR="00B7653B">
        <w:rPr>
          <w:rFonts w:ascii="Calibri" w:hAnsi="Calibri" w:cs="Calibri"/>
        </w:rPr>
        <w:t>wydłużony termin realizacji zadania ze względu na konieczność przeprowadzenia konsultacji społecznych</w:t>
      </w:r>
      <w:r w:rsidR="00F70682">
        <w:rPr>
          <w:rFonts w:ascii="Calibri" w:hAnsi="Calibri" w:cs="Calibri"/>
        </w:rPr>
        <w:t xml:space="preserve">; w roku bieżącym będzie </w:t>
      </w:r>
      <w:r w:rsidR="00F70682">
        <w:rPr>
          <w:rFonts w:ascii="Calibri" w:hAnsi="Calibri" w:cs="Calibri"/>
        </w:rPr>
        <w:lastRenderedPageBreak/>
        <w:t>przeprowadzony I etap inwestycji tj. konsultacje społeczne oraz dokumentacja; zgodnie z</w:t>
      </w:r>
      <w:r w:rsidR="007767A5">
        <w:rPr>
          <w:rFonts w:ascii="Calibri" w:hAnsi="Calibri" w:cs="Calibri"/>
        </w:rPr>
        <w:t> </w:t>
      </w:r>
      <w:r w:rsidR="00F70682">
        <w:rPr>
          <w:rFonts w:ascii="Calibri" w:hAnsi="Calibri" w:cs="Calibri"/>
        </w:rPr>
        <w:t xml:space="preserve">Wieloletnią Prognozą Finansową budżet realizacji całego zadania wynosi ponad 10 mln zł, na rok 2025 przeznaczona jest kwota 5 mln zł; </w:t>
      </w:r>
      <w:r w:rsidR="0061059A">
        <w:rPr>
          <w:rFonts w:ascii="Calibri" w:hAnsi="Calibri" w:cs="Calibri"/>
        </w:rPr>
        <w:t>w ramach zadanie planowane jest zmniejszenie liczby miejsc parkingowych,</w:t>
      </w:r>
      <w:r w:rsidR="00F70682">
        <w:rPr>
          <w:rFonts w:ascii="Calibri" w:hAnsi="Calibri" w:cs="Calibri"/>
        </w:rPr>
        <w:t xml:space="preserve"> </w:t>
      </w:r>
    </w:p>
    <w:p w14:paraId="39C46AFD" w14:textId="77777777" w:rsidR="007767A5" w:rsidRDefault="00832DF7" w:rsidP="007767A5">
      <w:pPr>
        <w:pStyle w:val="Akapitzlist"/>
        <w:numPr>
          <w:ilvl w:val="0"/>
          <w:numId w:val="15"/>
        </w:numPr>
        <w:tabs>
          <w:tab w:val="left" w:pos="567"/>
        </w:tabs>
        <w:spacing w:line="300" w:lineRule="auto"/>
        <w:ind w:left="567" w:hanging="283"/>
        <w:rPr>
          <w:rFonts w:ascii="Calibri" w:hAnsi="Calibri" w:cs="Calibri"/>
        </w:rPr>
      </w:pPr>
      <w:r w:rsidRPr="007767A5">
        <w:rPr>
          <w:rFonts w:ascii="Calibri" w:hAnsi="Calibri" w:cs="Calibri"/>
        </w:rPr>
        <w:t xml:space="preserve">zadanie „Dostosowanie budynków VII Liceum Ogólnokształcącego do obowiązujących przepisów p.poż. przy ul. Wawelskiej 46” – zadanie zostanie zakończone w roku 2025; </w:t>
      </w:r>
      <w:r w:rsidR="00126AFE" w:rsidRPr="007767A5">
        <w:rPr>
          <w:rFonts w:ascii="Calibri" w:hAnsi="Calibri" w:cs="Calibri"/>
        </w:rPr>
        <w:t>w</w:t>
      </w:r>
      <w:r w:rsidR="007767A5">
        <w:rPr>
          <w:rFonts w:ascii="Calibri" w:hAnsi="Calibri" w:cs="Calibri"/>
        </w:rPr>
        <w:t> </w:t>
      </w:r>
      <w:r w:rsidR="00126AFE" w:rsidRPr="007767A5">
        <w:rPr>
          <w:rFonts w:ascii="Calibri" w:hAnsi="Calibri" w:cs="Calibri"/>
        </w:rPr>
        <w:t>związku z zabraniem dokumentacji i dziennika budowy przez dotychczasowego wykonawcę sprawa została skierowana do prokuratury</w:t>
      </w:r>
      <w:r w:rsidR="005B0AD6" w:rsidRPr="007767A5">
        <w:rPr>
          <w:rFonts w:ascii="Calibri" w:hAnsi="Calibri" w:cs="Calibri"/>
        </w:rPr>
        <w:t>; w marcu planowane jest zinwentaryzowanie prac niewykonanych</w:t>
      </w:r>
      <w:r w:rsidR="0014123F" w:rsidRPr="007767A5">
        <w:rPr>
          <w:rFonts w:ascii="Calibri" w:hAnsi="Calibri" w:cs="Calibri"/>
        </w:rPr>
        <w:t xml:space="preserve">, które zostaną wycenione i będzie można określić, czy pozostałe 1,5 mln zł jest wystarczające na zakończenie zadania; </w:t>
      </w:r>
      <w:r w:rsidR="00325A53" w:rsidRPr="007767A5">
        <w:rPr>
          <w:rFonts w:ascii="Calibri" w:hAnsi="Calibri" w:cs="Calibri"/>
        </w:rPr>
        <w:t xml:space="preserve">dotychczasowy wykonawca zrobił część instalacji p.poż., natomiast nie została ona odebrana i nie zostały przeprowadzone próby;  </w:t>
      </w:r>
    </w:p>
    <w:p w14:paraId="4594F0E2" w14:textId="28827763" w:rsidR="007767A5" w:rsidRPr="007767A5" w:rsidRDefault="000931CA" w:rsidP="007767A5">
      <w:pPr>
        <w:pStyle w:val="Akapitzlist"/>
        <w:numPr>
          <w:ilvl w:val="0"/>
          <w:numId w:val="15"/>
        </w:numPr>
        <w:tabs>
          <w:tab w:val="left" w:pos="567"/>
        </w:tabs>
        <w:spacing w:line="300" w:lineRule="auto"/>
        <w:ind w:left="567" w:hanging="283"/>
        <w:rPr>
          <w:rFonts w:ascii="Calibri" w:hAnsi="Calibri" w:cs="Calibri"/>
        </w:rPr>
      </w:pPr>
      <w:r w:rsidRPr="007767A5">
        <w:rPr>
          <w:rFonts w:ascii="Calibri" w:hAnsi="Calibri" w:cs="Calibri"/>
        </w:rPr>
        <w:t>zadanie „Termomodernizacja Szkoły Podstawowej nr 264 przy ul. W.</w:t>
      </w:r>
      <w:r w:rsidR="0028254C">
        <w:rPr>
          <w:rFonts w:ascii="Calibri" w:hAnsi="Calibri" w:cs="Calibri"/>
        </w:rPr>
        <w:t xml:space="preserve"> </w:t>
      </w:r>
      <w:r w:rsidRPr="007767A5">
        <w:rPr>
          <w:rFonts w:ascii="Calibri" w:hAnsi="Calibri" w:cs="Calibri"/>
        </w:rPr>
        <w:t>Skorochód-Majewskiego 17”</w:t>
      </w:r>
      <w:r w:rsidR="0028254C">
        <w:rPr>
          <w:rFonts w:ascii="Calibri" w:hAnsi="Calibri" w:cs="Calibri"/>
        </w:rPr>
        <w:t xml:space="preserve"> – zadanie zostało rozszerzone o remont szatni; zadanie zostanie zakończone w 2025 roku</w:t>
      </w:r>
      <w:r w:rsidR="00677994">
        <w:rPr>
          <w:rFonts w:ascii="Calibri" w:hAnsi="Calibri" w:cs="Calibri"/>
        </w:rPr>
        <w:t>;</w:t>
      </w:r>
    </w:p>
    <w:p w14:paraId="48D5B7FA" w14:textId="303C61B0" w:rsidR="007767A5" w:rsidRDefault="007767A5" w:rsidP="00D5616F">
      <w:pPr>
        <w:pStyle w:val="Akapitzlist"/>
        <w:numPr>
          <w:ilvl w:val="0"/>
          <w:numId w:val="12"/>
        </w:numPr>
        <w:tabs>
          <w:tab w:val="left" w:pos="360"/>
        </w:tabs>
        <w:spacing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rok 2025:</w:t>
      </w:r>
    </w:p>
    <w:p w14:paraId="4F29D1EA" w14:textId="541C0317" w:rsidR="00EE6114" w:rsidRDefault="00540228" w:rsidP="009D7A6A">
      <w:pPr>
        <w:pStyle w:val="Akapitzlist"/>
        <w:numPr>
          <w:ilvl w:val="0"/>
          <w:numId w:val="14"/>
        </w:numPr>
        <w:tabs>
          <w:tab w:val="left" w:pos="360"/>
        </w:tabs>
        <w:spacing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zadanie</w:t>
      </w:r>
      <w:r w:rsidR="00A074D6">
        <w:rPr>
          <w:rFonts w:ascii="Calibri" w:hAnsi="Calibri" w:cs="Calibri"/>
        </w:rPr>
        <w:t xml:space="preserve"> „</w:t>
      </w:r>
      <w:r w:rsidR="009D7A6A" w:rsidRPr="009D7A6A">
        <w:rPr>
          <w:rFonts w:ascii="Calibri" w:hAnsi="Calibri" w:cs="Calibri"/>
        </w:rPr>
        <w:t>Modernizacja dróg gminnych pod kątem dostosowania do okołomiejskich standardów oraz podnoszenie jakości przestrzeni publicznych na drogach gminnych</w:t>
      </w:r>
      <w:r w:rsidR="00A074D6" w:rsidRPr="009D7A6A">
        <w:rPr>
          <w:rFonts w:ascii="Calibri" w:hAnsi="Calibri" w:cs="Calibri"/>
        </w:rPr>
        <w:t xml:space="preserve">” </w:t>
      </w:r>
      <w:r w:rsidRPr="009D7A6A">
        <w:rPr>
          <w:rFonts w:ascii="Calibri" w:hAnsi="Calibri" w:cs="Calibri"/>
        </w:rPr>
        <w:t xml:space="preserve">– </w:t>
      </w:r>
      <w:r w:rsidR="009D7A6A">
        <w:rPr>
          <w:rFonts w:ascii="Calibri" w:hAnsi="Calibri" w:cs="Calibri"/>
        </w:rPr>
        <w:t xml:space="preserve"> na rok 2025 przeznaczona jest kwota 1 mln zł</w:t>
      </w:r>
      <w:r w:rsidR="00EE6114">
        <w:rPr>
          <w:rFonts w:ascii="Calibri" w:hAnsi="Calibri" w:cs="Calibri"/>
        </w:rPr>
        <w:t xml:space="preserve">; dotyczy to </w:t>
      </w:r>
      <w:r w:rsidR="009138E2">
        <w:rPr>
          <w:rFonts w:ascii="Calibri" w:hAnsi="Calibri" w:cs="Calibri"/>
        </w:rPr>
        <w:t xml:space="preserve">ulic z kontra-ruchem w kwartałach </w:t>
      </w:r>
      <w:r w:rsidR="00EE6114">
        <w:rPr>
          <w:rFonts w:ascii="Calibri" w:hAnsi="Calibri" w:cs="Calibri"/>
        </w:rPr>
        <w:t>pomiędzy:</w:t>
      </w:r>
    </w:p>
    <w:p w14:paraId="1E427D2B" w14:textId="084F36EB" w:rsidR="00540228" w:rsidRDefault="00EE6114" w:rsidP="00EE6114">
      <w:pPr>
        <w:pStyle w:val="Akapitzlist"/>
        <w:numPr>
          <w:ilvl w:val="1"/>
          <w:numId w:val="14"/>
        </w:numPr>
        <w:tabs>
          <w:tab w:val="left" w:pos="360"/>
        </w:tabs>
        <w:spacing w:line="300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ul. Bitwy Warszawskiej 1920 r., ul. Grójecką, ul. Szczęśliwicka i ul. Dickensa,</w:t>
      </w:r>
    </w:p>
    <w:p w14:paraId="61ADC917" w14:textId="78DE263F" w:rsidR="00EE6114" w:rsidRDefault="00EE6114" w:rsidP="00EE6114">
      <w:pPr>
        <w:pStyle w:val="Akapitzlist"/>
        <w:numPr>
          <w:ilvl w:val="1"/>
          <w:numId w:val="14"/>
        </w:numPr>
        <w:tabs>
          <w:tab w:val="left" w:pos="360"/>
        </w:tabs>
        <w:spacing w:line="300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Banacha, ul. Pawińskiego, </w:t>
      </w:r>
      <w:r w:rsidR="00223B00">
        <w:rPr>
          <w:rFonts w:ascii="Calibri" w:hAnsi="Calibri" w:cs="Calibri"/>
        </w:rPr>
        <w:t>ul. Korotyńskiego, ul. Grójecka</w:t>
      </w:r>
      <w:r w:rsidR="004546A8">
        <w:rPr>
          <w:rFonts w:ascii="Calibri" w:hAnsi="Calibri" w:cs="Calibri"/>
        </w:rPr>
        <w:t>,</w:t>
      </w:r>
    </w:p>
    <w:p w14:paraId="70363751" w14:textId="63DEE403" w:rsidR="00223B00" w:rsidRDefault="00223B00" w:rsidP="00EE6114">
      <w:pPr>
        <w:pStyle w:val="Akapitzlist"/>
        <w:numPr>
          <w:ilvl w:val="1"/>
          <w:numId w:val="14"/>
        </w:numPr>
        <w:tabs>
          <w:tab w:val="left" w:pos="360"/>
        </w:tabs>
        <w:spacing w:line="300" w:lineRule="auto"/>
        <w:ind w:left="1134" w:hanging="283"/>
        <w:rPr>
          <w:rFonts w:ascii="Calibri" w:hAnsi="Calibri" w:cs="Calibri"/>
        </w:rPr>
      </w:pPr>
      <w:r>
        <w:rPr>
          <w:rFonts w:ascii="Calibri" w:hAnsi="Calibri" w:cs="Calibri"/>
        </w:rPr>
        <w:t>ul. Korotyńskiego, ul. Urbanistów, ul. Dickensa, ul. Grójecka</w:t>
      </w:r>
      <w:r w:rsidR="004546A8">
        <w:rPr>
          <w:rFonts w:ascii="Calibri" w:hAnsi="Calibri" w:cs="Calibri"/>
        </w:rPr>
        <w:t>,</w:t>
      </w:r>
    </w:p>
    <w:p w14:paraId="67FF195E" w14:textId="70A59AC7" w:rsidR="00D85838" w:rsidRPr="00940DCF" w:rsidRDefault="00D85838" w:rsidP="00940DCF">
      <w:pPr>
        <w:pStyle w:val="Akapitzlist"/>
        <w:numPr>
          <w:ilvl w:val="0"/>
          <w:numId w:val="14"/>
        </w:numPr>
        <w:tabs>
          <w:tab w:val="left" w:pos="360"/>
        </w:tabs>
        <w:spacing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zadania dotyczące termomodernizacji tj. Zespół Szkół nr 4, Przedszkole nr 59, Przedszkole nr</w:t>
      </w:r>
      <w:r w:rsidR="00223B00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241, Szkoła Podstawowa nr 280 i XIV Liceum Ogólnokształcące </w:t>
      </w:r>
      <w:r w:rsidRPr="00674488">
        <w:rPr>
          <w:rFonts w:ascii="Calibri" w:hAnsi="Calibri" w:cs="Calibri"/>
          <w:color w:val="000000" w:themeColor="text1"/>
        </w:rPr>
        <w:t>im. St. Staszica –</w:t>
      </w:r>
      <w:r w:rsidR="00416B8C">
        <w:rPr>
          <w:rFonts w:ascii="Calibri" w:hAnsi="Calibri" w:cs="Calibri"/>
          <w:color w:val="000000" w:themeColor="text1"/>
        </w:rPr>
        <w:t xml:space="preserve"> placówki zgłoszone do dofinasowania z środków Narodowego Funduszu </w:t>
      </w:r>
      <w:r w:rsidR="00940DCF">
        <w:rPr>
          <w:rFonts w:ascii="Calibri" w:hAnsi="Calibri" w:cs="Calibri"/>
          <w:color w:val="000000" w:themeColor="text1"/>
        </w:rPr>
        <w:t>O</w:t>
      </w:r>
      <w:r w:rsidR="00416B8C">
        <w:rPr>
          <w:rFonts w:ascii="Calibri" w:hAnsi="Calibri" w:cs="Calibri"/>
          <w:color w:val="000000" w:themeColor="text1"/>
        </w:rPr>
        <w:t>chrony Środowiska i Gospodarki Wodnej;</w:t>
      </w:r>
      <w:r w:rsidRPr="00674488">
        <w:rPr>
          <w:rFonts w:ascii="Calibri" w:hAnsi="Calibri" w:cs="Calibri"/>
          <w:color w:val="000000" w:themeColor="text1"/>
        </w:rPr>
        <w:t xml:space="preserve"> </w:t>
      </w:r>
      <w:r w:rsidR="00416B8C">
        <w:rPr>
          <w:rFonts w:ascii="Calibri" w:hAnsi="Calibri" w:cs="Calibri"/>
          <w:color w:val="000000" w:themeColor="text1"/>
        </w:rPr>
        <w:t xml:space="preserve">w planie </w:t>
      </w:r>
      <w:r w:rsidR="002D2CD0">
        <w:rPr>
          <w:rFonts w:ascii="Calibri" w:hAnsi="Calibri" w:cs="Calibri"/>
          <w:color w:val="000000" w:themeColor="text1"/>
        </w:rPr>
        <w:t>zabezpieczone są środki finansowe na przygotowanie dokumentacji technicznej</w:t>
      </w:r>
      <w:r w:rsidR="00443C7E">
        <w:rPr>
          <w:rFonts w:ascii="Calibri" w:hAnsi="Calibri" w:cs="Calibri"/>
          <w:color w:val="000000" w:themeColor="text1"/>
        </w:rPr>
        <w:t xml:space="preserve"> (po 120 tys. zł na przedszkole i po 190 tys. zł na szkołę)</w:t>
      </w:r>
      <w:r w:rsidR="007B0E66">
        <w:rPr>
          <w:rFonts w:ascii="Calibri" w:hAnsi="Calibri" w:cs="Calibri"/>
          <w:color w:val="000000" w:themeColor="text1"/>
        </w:rPr>
        <w:t xml:space="preserve">; na bieżącą Sesję Rady </w:t>
      </w:r>
      <w:proofErr w:type="spellStart"/>
      <w:r w:rsidR="00677994">
        <w:rPr>
          <w:rFonts w:ascii="Calibri" w:hAnsi="Calibri" w:cs="Calibri"/>
          <w:color w:val="000000" w:themeColor="text1"/>
        </w:rPr>
        <w:t>Dzielnicy</w:t>
      </w:r>
      <w:r w:rsidR="007B0E66">
        <w:rPr>
          <w:rFonts w:ascii="Calibri" w:hAnsi="Calibri" w:cs="Calibri"/>
          <w:color w:val="000000" w:themeColor="text1"/>
        </w:rPr>
        <w:t>zostały</w:t>
      </w:r>
      <w:proofErr w:type="spellEnd"/>
      <w:r w:rsidR="007B0E66">
        <w:rPr>
          <w:rFonts w:ascii="Calibri" w:hAnsi="Calibri" w:cs="Calibri"/>
          <w:color w:val="000000" w:themeColor="text1"/>
        </w:rPr>
        <w:t xml:space="preserve"> zgłoszone kompletne zadania</w:t>
      </w:r>
      <w:r w:rsidR="00940DCF">
        <w:rPr>
          <w:rFonts w:ascii="Calibri" w:hAnsi="Calibri" w:cs="Calibri"/>
          <w:color w:val="000000" w:themeColor="text1"/>
        </w:rPr>
        <w:t xml:space="preserve"> z realizacją w 2026 roku; obecnie trzy przetargi na wybór wykonawcy zostały rozstrzygnięt</w:t>
      </w:r>
      <w:r w:rsidR="00677994">
        <w:rPr>
          <w:rFonts w:ascii="Calibri" w:hAnsi="Calibri" w:cs="Calibri"/>
          <w:color w:val="000000" w:themeColor="text1"/>
        </w:rPr>
        <w:t>e</w:t>
      </w:r>
      <w:r w:rsidR="00940DCF">
        <w:rPr>
          <w:rFonts w:ascii="Calibri" w:hAnsi="Calibri" w:cs="Calibri"/>
          <w:color w:val="000000" w:themeColor="text1"/>
        </w:rPr>
        <w:t>, dwa są na etapie uzupełniania dokumentacji; w czerwcu planowane jest ogłoszenie przetargu na realizację zadań</w:t>
      </w:r>
      <w:r w:rsidR="00EF3896">
        <w:rPr>
          <w:rFonts w:ascii="Calibri" w:hAnsi="Calibri" w:cs="Calibri"/>
          <w:color w:val="000000" w:themeColor="text1"/>
        </w:rPr>
        <w:t>,</w:t>
      </w:r>
      <w:r w:rsidR="00940DCF">
        <w:rPr>
          <w:rFonts w:ascii="Calibri" w:hAnsi="Calibri" w:cs="Calibri"/>
          <w:color w:val="000000" w:themeColor="text1"/>
        </w:rPr>
        <w:t xml:space="preserve"> </w:t>
      </w:r>
    </w:p>
    <w:p w14:paraId="563DEF74" w14:textId="4A191143" w:rsidR="001D5E20" w:rsidRPr="001D5E20" w:rsidRDefault="00D85838" w:rsidP="001D5E20">
      <w:pPr>
        <w:pStyle w:val="Akapitzlist"/>
        <w:numPr>
          <w:ilvl w:val="0"/>
          <w:numId w:val="14"/>
        </w:numPr>
        <w:tabs>
          <w:tab w:val="left" w:pos="360"/>
        </w:tabs>
        <w:spacing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1D5E20">
        <w:rPr>
          <w:rFonts w:ascii="Calibri" w:hAnsi="Calibri" w:cs="Calibri"/>
        </w:rPr>
        <w:t>a</w:t>
      </w:r>
      <w:r w:rsidR="001D5E20" w:rsidRPr="001D5E20">
        <w:rPr>
          <w:rFonts w:ascii="Calibri" w:hAnsi="Calibri" w:cs="Calibri"/>
        </w:rPr>
        <w:t>danie</w:t>
      </w:r>
      <w:r w:rsidR="001D5E20">
        <w:rPr>
          <w:rFonts w:ascii="Calibri" w:hAnsi="Calibri" w:cs="Calibri"/>
        </w:rPr>
        <w:t xml:space="preserve"> „</w:t>
      </w:r>
      <w:r w:rsidR="001D5E20" w:rsidRPr="001D5E20">
        <w:rPr>
          <w:rFonts w:ascii="Calibri" w:hAnsi="Calibri" w:cs="Calibri"/>
        </w:rPr>
        <w:t>Modernizacja boiska przy Zespole Szkół nr 26 przy ul. Urbanistów 3</w:t>
      </w:r>
      <w:r w:rsidR="001D5E20">
        <w:rPr>
          <w:rFonts w:ascii="Calibri" w:hAnsi="Calibri" w:cs="Calibri"/>
        </w:rPr>
        <w:t xml:space="preserve">” – w 2025 roku </w:t>
      </w:r>
      <w:r w:rsidR="001D5E20" w:rsidRPr="001D5E20">
        <w:rPr>
          <w:rFonts w:ascii="Calibri" w:hAnsi="Calibri" w:cs="Calibri"/>
        </w:rPr>
        <w:t>przewidziane jest przygotowanie dokumentacji projektowej</w:t>
      </w:r>
      <w:r w:rsidR="001D5E20">
        <w:rPr>
          <w:rFonts w:ascii="Calibri" w:hAnsi="Calibri" w:cs="Calibri"/>
        </w:rPr>
        <w:t xml:space="preserve">; </w:t>
      </w:r>
      <w:r w:rsidR="00A916D7">
        <w:rPr>
          <w:rFonts w:ascii="Calibri" w:hAnsi="Calibri" w:cs="Calibri"/>
        </w:rPr>
        <w:t>środki na realizację nie są zabezpieczone ze względu na brak informacji o planowanych kosztach inwestycji,</w:t>
      </w:r>
    </w:p>
    <w:p w14:paraId="6D6155A9" w14:textId="5F01C16B" w:rsidR="009D7A6A" w:rsidRPr="009D7A6A" w:rsidRDefault="001D5E20" w:rsidP="009D7A6A">
      <w:pPr>
        <w:pStyle w:val="Akapitzlist"/>
        <w:numPr>
          <w:ilvl w:val="0"/>
          <w:numId w:val="14"/>
        </w:numPr>
        <w:tabs>
          <w:tab w:val="left" w:pos="360"/>
        </w:tabs>
        <w:spacing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D85838">
        <w:rPr>
          <w:rFonts w:ascii="Calibri" w:hAnsi="Calibri" w:cs="Calibri"/>
        </w:rPr>
        <w:t>adanie „</w:t>
      </w:r>
      <w:r w:rsidR="00D85838" w:rsidRPr="00D85838">
        <w:rPr>
          <w:rFonts w:ascii="Calibri" w:hAnsi="Calibri" w:cs="Calibri"/>
        </w:rPr>
        <w:t xml:space="preserve">Modernizacja Zieleńca Wielkopolskiego wraz ze Skwerem Sue </w:t>
      </w:r>
      <w:proofErr w:type="spellStart"/>
      <w:r w:rsidR="00D85838" w:rsidRPr="00D85838">
        <w:rPr>
          <w:rFonts w:ascii="Calibri" w:hAnsi="Calibri" w:cs="Calibri"/>
        </w:rPr>
        <w:t>Ryder</w:t>
      </w:r>
      <w:proofErr w:type="spellEnd"/>
      <w:r w:rsidR="00D85838" w:rsidRPr="00D85838">
        <w:rPr>
          <w:rFonts w:ascii="Calibri" w:hAnsi="Calibri" w:cs="Calibri"/>
        </w:rPr>
        <w:t xml:space="preserve"> MWPO</w:t>
      </w:r>
      <w:r w:rsidR="00D85838">
        <w:rPr>
          <w:rFonts w:ascii="Calibri" w:hAnsi="Calibri" w:cs="Calibri"/>
        </w:rPr>
        <w:t xml:space="preserve">” </w:t>
      </w:r>
      <w:r w:rsidR="004C780F">
        <w:rPr>
          <w:rFonts w:ascii="Calibri" w:hAnsi="Calibri" w:cs="Calibri"/>
        </w:rPr>
        <w:t>–</w:t>
      </w:r>
      <w:r w:rsidR="00D85838">
        <w:rPr>
          <w:rFonts w:ascii="Calibri" w:hAnsi="Calibri" w:cs="Calibri"/>
        </w:rPr>
        <w:t xml:space="preserve"> </w:t>
      </w:r>
      <w:r w:rsidR="004C780F">
        <w:rPr>
          <w:rFonts w:ascii="Calibri" w:hAnsi="Calibri" w:cs="Calibri"/>
        </w:rPr>
        <w:t xml:space="preserve">została już przyznana dotacja z Urzędu Marszałkowskiego Województwa Mazowieckiego; </w:t>
      </w:r>
      <w:r w:rsidR="004B63CA">
        <w:rPr>
          <w:rFonts w:ascii="Calibri" w:hAnsi="Calibri" w:cs="Calibri"/>
        </w:rPr>
        <w:t xml:space="preserve">obecnie kończy się etap opisu przedmiotu zamówienia; </w:t>
      </w:r>
      <w:r w:rsidR="00674E65">
        <w:rPr>
          <w:rFonts w:ascii="Calibri" w:hAnsi="Calibri" w:cs="Calibri"/>
        </w:rPr>
        <w:t>przetarg na wykonanie projektu wraz z przeprowadzeniem konsultacji społecznych</w:t>
      </w:r>
      <w:r w:rsidR="004B63CA">
        <w:rPr>
          <w:rFonts w:ascii="Calibri" w:hAnsi="Calibri" w:cs="Calibri"/>
        </w:rPr>
        <w:t xml:space="preserve"> </w:t>
      </w:r>
      <w:r w:rsidR="00674E65">
        <w:rPr>
          <w:rFonts w:ascii="Calibri" w:hAnsi="Calibri" w:cs="Calibri"/>
        </w:rPr>
        <w:t xml:space="preserve">będących podstawą do projektu dla </w:t>
      </w:r>
      <w:r w:rsidR="00674E65" w:rsidRPr="00677994">
        <w:rPr>
          <w:rFonts w:ascii="Calibri" w:hAnsi="Calibri" w:cs="Calibri"/>
          <w:color w:val="FF0000"/>
        </w:rPr>
        <w:t>projektanta</w:t>
      </w:r>
      <w:r w:rsidR="00674E65">
        <w:rPr>
          <w:rFonts w:ascii="Calibri" w:hAnsi="Calibri" w:cs="Calibri"/>
        </w:rPr>
        <w:t>; planowane jest również wykonanie chodników wokół parku; realizacja projektu w 2026 roku.</w:t>
      </w:r>
    </w:p>
    <w:p w14:paraId="34A7A6D1" w14:textId="4FEC435F" w:rsidR="00694180" w:rsidRPr="00694180" w:rsidRDefault="00694180" w:rsidP="00BD7CFC">
      <w:pPr>
        <w:spacing w:line="300" w:lineRule="auto"/>
        <w:rPr>
          <w:rFonts w:ascii="Calibri" w:hAnsi="Calibri" w:cs="Calibri"/>
        </w:rPr>
      </w:pPr>
      <w:r w:rsidRPr="00694180">
        <w:rPr>
          <w:rFonts w:ascii="Calibri" w:hAnsi="Calibri" w:cs="Calibri"/>
          <w:b/>
          <w:bCs/>
        </w:rPr>
        <w:t xml:space="preserve">Zastępczyni Burmistrza Dzielnicy Ochota m.st. Warszawy Justyna </w:t>
      </w:r>
      <w:proofErr w:type="spellStart"/>
      <w:r w:rsidRPr="00694180">
        <w:rPr>
          <w:rFonts w:ascii="Calibri" w:hAnsi="Calibri" w:cs="Calibri"/>
          <w:b/>
          <w:bCs/>
        </w:rPr>
        <w:t>Glusman</w:t>
      </w:r>
      <w:proofErr w:type="spell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uzupełniając informacje dotyczące zadania „</w:t>
      </w:r>
      <w:r w:rsidRPr="00832DF7">
        <w:rPr>
          <w:rFonts w:ascii="Calibri" w:hAnsi="Calibri" w:cs="Calibri"/>
        </w:rPr>
        <w:t>Dostosowanie budynków VII Liceum Ogólnokształcącego do obowiązujących przepisów p</w:t>
      </w:r>
      <w:r>
        <w:rPr>
          <w:rFonts w:ascii="Calibri" w:hAnsi="Calibri" w:cs="Calibri"/>
        </w:rPr>
        <w:t>.</w:t>
      </w:r>
      <w:r w:rsidRPr="00832DF7">
        <w:rPr>
          <w:rFonts w:ascii="Calibri" w:hAnsi="Calibri" w:cs="Calibri"/>
        </w:rPr>
        <w:t>poż. przy ul.</w:t>
      </w:r>
      <w:r>
        <w:rPr>
          <w:rFonts w:ascii="Calibri" w:hAnsi="Calibri" w:cs="Calibri"/>
        </w:rPr>
        <w:t xml:space="preserve"> </w:t>
      </w:r>
      <w:r w:rsidRPr="00832DF7">
        <w:rPr>
          <w:rFonts w:ascii="Calibri" w:hAnsi="Calibri" w:cs="Calibri"/>
        </w:rPr>
        <w:t>Wawelskiej 46</w:t>
      </w:r>
      <w:r>
        <w:rPr>
          <w:rFonts w:ascii="Calibri" w:hAnsi="Calibri" w:cs="Calibri"/>
        </w:rPr>
        <w:t xml:space="preserve">” powiedziała, że została wypowiedziana umowa wykonawcy. </w:t>
      </w:r>
      <w:r>
        <w:rPr>
          <w:rFonts w:ascii="Calibri" w:hAnsi="Calibri" w:cs="Calibri"/>
        </w:rPr>
        <w:lastRenderedPageBreak/>
        <w:t xml:space="preserve">Wykonawca domagał się gwarancji nie realizując zadania zgodnie z planem. </w:t>
      </w:r>
      <w:r w:rsidR="000931CA">
        <w:rPr>
          <w:rFonts w:ascii="Calibri" w:hAnsi="Calibri" w:cs="Calibri"/>
        </w:rPr>
        <w:t>Dodała, że naliczane są kary umowne.</w:t>
      </w:r>
      <w:r w:rsidR="00956403">
        <w:rPr>
          <w:rFonts w:ascii="Calibri" w:hAnsi="Calibri" w:cs="Calibri"/>
        </w:rPr>
        <w:br/>
        <w:t>Ponadto odnosząc się do zadania „</w:t>
      </w:r>
      <w:r w:rsidR="00956403" w:rsidRPr="00540228">
        <w:rPr>
          <w:rFonts w:ascii="Calibri" w:hAnsi="Calibri" w:cs="Calibri"/>
        </w:rPr>
        <w:t>Modernizacja ul. Drawskiej - prace przygotowawcze</w:t>
      </w:r>
      <w:r w:rsidR="00956403">
        <w:rPr>
          <w:rFonts w:ascii="Calibri" w:hAnsi="Calibri" w:cs="Calibri"/>
        </w:rPr>
        <w:t>” powiedziała, że Dzielnica nie zgłosiła akcesu w zakresie wykupu gruntu</w:t>
      </w:r>
      <w:r w:rsidR="00652F29">
        <w:rPr>
          <w:rFonts w:ascii="Calibri" w:hAnsi="Calibri" w:cs="Calibri"/>
        </w:rPr>
        <w:t xml:space="preserve"> i</w:t>
      </w:r>
      <w:r w:rsidR="00956403">
        <w:rPr>
          <w:rFonts w:ascii="Calibri" w:hAnsi="Calibri" w:cs="Calibri"/>
        </w:rPr>
        <w:t xml:space="preserve"> </w:t>
      </w:r>
      <w:r w:rsidR="00652F29">
        <w:rPr>
          <w:rFonts w:ascii="Calibri" w:hAnsi="Calibri" w:cs="Calibri"/>
        </w:rPr>
        <w:t>teren został zakupiony przez osoby prywatne za kwotę 650 tys. zł</w:t>
      </w:r>
      <w:r w:rsidR="00A074D6">
        <w:rPr>
          <w:rFonts w:ascii="Calibri" w:hAnsi="Calibri" w:cs="Calibri"/>
        </w:rPr>
        <w:t xml:space="preserve">. Będą podejmowane działania w celu wykupienia przedmiotowego terenu. </w:t>
      </w:r>
    </w:p>
    <w:p w14:paraId="60593F1A" w14:textId="619C6EC1" w:rsidR="00D35EF2" w:rsidRDefault="00D35EF2" w:rsidP="00DE67D1">
      <w:pPr>
        <w:spacing w:after="0" w:line="300" w:lineRule="auto"/>
        <w:rPr>
          <w:rFonts w:ascii="Calibri" w:hAnsi="Calibri" w:cs="Calibri"/>
        </w:rPr>
      </w:pPr>
      <w:r w:rsidRPr="009D0F86">
        <w:rPr>
          <w:rFonts w:ascii="Calibri" w:hAnsi="Calibri" w:cs="Calibri"/>
          <w:b/>
          <w:bCs/>
        </w:rPr>
        <w:t>Dyrektor Zakładu Gospodarowania Nieruchomościami Agata Kapłon</w:t>
      </w:r>
      <w:r w:rsidR="00DE67D1">
        <w:rPr>
          <w:rFonts w:ascii="Calibri" w:hAnsi="Calibri" w:cs="Calibri"/>
          <w:b/>
          <w:bCs/>
        </w:rPr>
        <w:t xml:space="preserve"> </w:t>
      </w:r>
      <w:r w:rsidR="00DE67D1">
        <w:rPr>
          <w:rFonts w:ascii="Calibri" w:hAnsi="Calibri" w:cs="Calibri"/>
        </w:rPr>
        <w:t>omówiła inwestycje i remonty zrealizowane w roku 2024 (</w:t>
      </w:r>
      <w:r w:rsidR="00DE67D1" w:rsidRPr="00967701">
        <w:rPr>
          <w:rFonts w:ascii="Calibri" w:hAnsi="Calibri" w:cs="Calibri"/>
          <w:u w:val="single"/>
        </w:rPr>
        <w:t xml:space="preserve">zał. </w:t>
      </w:r>
      <w:r w:rsidR="00DE67D1">
        <w:rPr>
          <w:rFonts w:ascii="Calibri" w:hAnsi="Calibri" w:cs="Calibri"/>
          <w:u w:val="single"/>
        </w:rPr>
        <w:t>nr 8</w:t>
      </w:r>
      <w:r w:rsidR="00DE67D1" w:rsidRPr="00DE67D1">
        <w:rPr>
          <w:rFonts w:ascii="Calibri" w:hAnsi="Calibri" w:cs="Calibri"/>
        </w:rPr>
        <w:t xml:space="preserve"> </w:t>
      </w:r>
      <w:r w:rsidR="00DE67D1">
        <w:rPr>
          <w:rFonts w:ascii="Calibri" w:hAnsi="Calibri" w:cs="Calibri"/>
        </w:rPr>
        <w:t>do protokołu) oraz zaplanowane na rok 2025 (</w:t>
      </w:r>
      <w:r w:rsidR="00DE67D1" w:rsidRPr="00943AC0">
        <w:rPr>
          <w:rFonts w:ascii="Calibri" w:hAnsi="Calibri" w:cs="Calibri"/>
          <w:u w:val="single"/>
        </w:rPr>
        <w:t xml:space="preserve">zał. nr </w:t>
      </w:r>
      <w:r w:rsidR="00DE67D1">
        <w:rPr>
          <w:rFonts w:ascii="Calibri" w:hAnsi="Calibri" w:cs="Calibri"/>
          <w:u w:val="single"/>
        </w:rPr>
        <w:t>9</w:t>
      </w:r>
      <w:r w:rsidR="00DE67D1">
        <w:rPr>
          <w:rFonts w:ascii="Calibri" w:hAnsi="Calibri" w:cs="Calibri"/>
        </w:rPr>
        <w:t xml:space="preserve"> do protokołu).</w:t>
      </w:r>
      <w:r w:rsidR="00DE67D1">
        <w:rPr>
          <w:rFonts w:ascii="Calibri" w:hAnsi="Calibri" w:cs="Calibri"/>
        </w:rPr>
        <w:br/>
        <w:t>Ponadto</w:t>
      </w:r>
      <w:r w:rsidR="00FB2CA3">
        <w:rPr>
          <w:rFonts w:ascii="Calibri" w:hAnsi="Calibri" w:cs="Calibri"/>
        </w:rPr>
        <w:t xml:space="preserve"> w</w:t>
      </w:r>
      <w:r w:rsidR="00DE67D1">
        <w:rPr>
          <w:rFonts w:ascii="Calibri" w:hAnsi="Calibri" w:cs="Calibri"/>
        </w:rPr>
        <w:t xml:space="preserve"> odniesieniu do zada</w:t>
      </w:r>
      <w:r w:rsidR="00FB2CA3">
        <w:rPr>
          <w:rFonts w:ascii="Calibri" w:hAnsi="Calibri" w:cs="Calibri"/>
        </w:rPr>
        <w:t>ń</w:t>
      </w:r>
      <w:r w:rsidR="00DE67D1">
        <w:rPr>
          <w:rFonts w:ascii="Calibri" w:hAnsi="Calibri" w:cs="Calibri"/>
        </w:rPr>
        <w:t xml:space="preserve"> na 2025 rok  powiedziała m.in., że:</w:t>
      </w:r>
    </w:p>
    <w:p w14:paraId="5DA4D4B3" w14:textId="611A7975" w:rsidR="00384B22" w:rsidRDefault="00384B22" w:rsidP="00DE67D1">
      <w:pPr>
        <w:pStyle w:val="Akapitzlist"/>
        <w:numPr>
          <w:ilvl w:val="0"/>
          <w:numId w:val="12"/>
        </w:numPr>
        <w:spacing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384B22">
        <w:rPr>
          <w:rFonts w:ascii="Calibri" w:hAnsi="Calibri" w:cs="Calibri"/>
        </w:rPr>
        <w:t>Budowa przyłącza wodno-kanalizacyjnego wraz z budową ciągów pieszych na Targowisku Mołdawska</w:t>
      </w:r>
      <w:r>
        <w:rPr>
          <w:rFonts w:ascii="Calibri" w:hAnsi="Calibri" w:cs="Calibri"/>
        </w:rPr>
        <w:t xml:space="preserve">” </w:t>
      </w:r>
      <w:r w:rsidR="000220F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0220FF">
        <w:rPr>
          <w:rFonts w:ascii="Calibri" w:hAnsi="Calibri" w:cs="Calibri"/>
        </w:rPr>
        <w:t>jest decyzja lokalizacyjna; po przyznaniu dodatkowych środków finansowych</w:t>
      </w:r>
      <w:r w:rsidR="00A64B34">
        <w:rPr>
          <w:rFonts w:ascii="Calibri" w:hAnsi="Calibri" w:cs="Calibri"/>
        </w:rPr>
        <w:t xml:space="preserve"> </w:t>
      </w:r>
      <w:r w:rsidR="00C13531">
        <w:rPr>
          <w:rFonts w:ascii="Calibri" w:hAnsi="Calibri" w:cs="Calibri"/>
        </w:rPr>
        <w:t xml:space="preserve">(550 tys. zł) </w:t>
      </w:r>
      <w:r w:rsidR="00A64B34">
        <w:rPr>
          <w:rFonts w:ascii="Calibri" w:hAnsi="Calibri" w:cs="Calibri"/>
        </w:rPr>
        <w:t>rozpocznie się procedura wyboru wykonawcy zadania,</w:t>
      </w:r>
    </w:p>
    <w:p w14:paraId="634F8F55" w14:textId="379464B7" w:rsidR="00236A9C" w:rsidRDefault="00236A9C" w:rsidP="00DE67D1">
      <w:pPr>
        <w:pStyle w:val="Akapitzlist"/>
        <w:numPr>
          <w:ilvl w:val="0"/>
          <w:numId w:val="12"/>
        </w:numPr>
        <w:spacing w:line="300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236A9C">
        <w:rPr>
          <w:rFonts w:ascii="Calibri" w:hAnsi="Calibri" w:cs="Calibri"/>
        </w:rPr>
        <w:t>Modernizacja dachu na Teatrze Ochoty im. Heleny i Jana Machulskich</w:t>
      </w:r>
      <w:r>
        <w:rPr>
          <w:rFonts w:ascii="Calibri" w:hAnsi="Calibri" w:cs="Calibri"/>
        </w:rPr>
        <w:t xml:space="preserve">” –  </w:t>
      </w:r>
      <w:r w:rsidR="00953834">
        <w:rPr>
          <w:rFonts w:ascii="Calibri" w:hAnsi="Calibri" w:cs="Calibri"/>
        </w:rPr>
        <w:t>D</w:t>
      </w:r>
      <w:r w:rsidR="009E49D0">
        <w:rPr>
          <w:rFonts w:ascii="Calibri" w:hAnsi="Calibri" w:cs="Calibri"/>
        </w:rPr>
        <w:t xml:space="preserve">yrekcja </w:t>
      </w:r>
      <w:r w:rsidR="00953834">
        <w:rPr>
          <w:rFonts w:ascii="Calibri" w:hAnsi="Calibri" w:cs="Calibri"/>
        </w:rPr>
        <w:t>T</w:t>
      </w:r>
      <w:r w:rsidR="009E49D0">
        <w:rPr>
          <w:rFonts w:ascii="Calibri" w:hAnsi="Calibri" w:cs="Calibri"/>
        </w:rPr>
        <w:t xml:space="preserve">eatru przy </w:t>
      </w:r>
      <w:r w:rsidR="00117C25">
        <w:rPr>
          <w:rFonts w:ascii="Calibri" w:hAnsi="Calibri" w:cs="Calibri"/>
        </w:rPr>
        <w:t>współpracy z Biurem Kultury Urzędu m.st. Warszawy</w:t>
      </w:r>
      <w:r w:rsidR="002541AD">
        <w:rPr>
          <w:rFonts w:ascii="Calibri" w:hAnsi="Calibri" w:cs="Calibri"/>
        </w:rPr>
        <w:t xml:space="preserve"> podjęła działania w kierunku sporządzenia dokumentacji technicznej</w:t>
      </w:r>
      <w:r w:rsidR="00163669">
        <w:rPr>
          <w:rFonts w:ascii="Calibri" w:hAnsi="Calibri" w:cs="Calibri"/>
        </w:rPr>
        <w:t xml:space="preserve"> na nowe pokrycie dachu; </w:t>
      </w:r>
      <w:r w:rsidR="00953834">
        <w:rPr>
          <w:rFonts w:ascii="Calibri" w:hAnsi="Calibri" w:cs="Calibri"/>
        </w:rPr>
        <w:t xml:space="preserve">dokumentacja techniczna oraz środki </w:t>
      </w:r>
      <w:r w:rsidR="004D2391">
        <w:rPr>
          <w:rFonts w:ascii="Calibri" w:hAnsi="Calibri" w:cs="Calibri"/>
        </w:rPr>
        <w:t xml:space="preserve">finansowe </w:t>
      </w:r>
      <w:r w:rsidR="00953834">
        <w:rPr>
          <w:rFonts w:ascii="Calibri" w:hAnsi="Calibri" w:cs="Calibri"/>
        </w:rPr>
        <w:t xml:space="preserve">na realizację </w:t>
      </w:r>
      <w:r w:rsidR="004D2391">
        <w:rPr>
          <w:rFonts w:ascii="Calibri" w:hAnsi="Calibri" w:cs="Calibri"/>
        </w:rPr>
        <w:t xml:space="preserve">zadania </w:t>
      </w:r>
      <w:r w:rsidR="00953834">
        <w:rPr>
          <w:rFonts w:ascii="Calibri" w:hAnsi="Calibri" w:cs="Calibri"/>
        </w:rPr>
        <w:t xml:space="preserve">zostały przekazane do Zakładu Gospodarowania Nieruchomościami; aktualnie Dyrekcja Teatru wystąpiła do </w:t>
      </w:r>
      <w:r w:rsidR="004D2391">
        <w:rPr>
          <w:rFonts w:ascii="Calibri" w:hAnsi="Calibri" w:cs="Calibri"/>
        </w:rPr>
        <w:t xml:space="preserve">Stołecznego Konserwatora Zabytków </w:t>
      </w:r>
      <w:r w:rsidR="000B3318">
        <w:rPr>
          <w:rFonts w:ascii="Calibri" w:hAnsi="Calibri" w:cs="Calibri"/>
        </w:rPr>
        <w:t>o wydanie decyzji na realizację modernizacji,</w:t>
      </w:r>
    </w:p>
    <w:p w14:paraId="4140B442" w14:textId="161D8F77" w:rsidR="00FB2CA3" w:rsidRPr="00C001C5" w:rsidRDefault="00FB2CA3" w:rsidP="00571E55">
      <w:pPr>
        <w:pStyle w:val="Akapitzlist"/>
        <w:numPr>
          <w:ilvl w:val="0"/>
          <w:numId w:val="12"/>
        </w:numPr>
        <w:spacing w:line="300" w:lineRule="auto"/>
        <w:ind w:left="284" w:hanging="284"/>
        <w:rPr>
          <w:rFonts w:ascii="Calibri" w:hAnsi="Calibri" w:cs="Calibri"/>
        </w:rPr>
      </w:pPr>
      <w:r w:rsidRPr="00C001C5">
        <w:rPr>
          <w:rFonts w:ascii="Calibri" w:hAnsi="Calibri" w:cs="Calibri"/>
        </w:rPr>
        <w:t>„Termomodernizacja budynku użytkowego - biblioteki przy ul. Grójeckiej 109</w:t>
      </w:r>
      <w:r w:rsidR="00D8706D">
        <w:rPr>
          <w:rFonts w:ascii="Calibri" w:hAnsi="Calibri" w:cs="Calibri"/>
        </w:rPr>
        <w:t>”</w:t>
      </w:r>
      <w:r w:rsidR="00C001C5">
        <w:rPr>
          <w:rFonts w:ascii="Calibri" w:hAnsi="Calibri" w:cs="Calibri"/>
        </w:rPr>
        <w:t xml:space="preserve"> oraz </w:t>
      </w:r>
      <w:r w:rsidRPr="00C001C5">
        <w:rPr>
          <w:rFonts w:ascii="Calibri" w:hAnsi="Calibri" w:cs="Calibri"/>
        </w:rPr>
        <w:t xml:space="preserve">„Termomodernizacja budynku przy ul. Skarżyńskiego 5” </w:t>
      </w:r>
      <w:r w:rsidR="00236A9C" w:rsidRPr="00C001C5">
        <w:rPr>
          <w:rFonts w:ascii="Calibri" w:hAnsi="Calibri" w:cs="Calibri"/>
        </w:rPr>
        <w:t>–</w:t>
      </w:r>
      <w:r w:rsidRPr="00C001C5">
        <w:rPr>
          <w:rFonts w:ascii="Calibri" w:hAnsi="Calibri" w:cs="Calibri"/>
        </w:rPr>
        <w:t xml:space="preserve"> </w:t>
      </w:r>
      <w:r w:rsidR="00571E55" w:rsidRPr="00C001C5">
        <w:rPr>
          <w:rFonts w:ascii="Calibri" w:hAnsi="Calibri" w:cs="Calibri"/>
        </w:rPr>
        <w:t>na rok 2025 wpisane są środki finansowe na przygotowanie dokumentacji technicznej</w:t>
      </w:r>
      <w:r w:rsidR="003F469F" w:rsidRPr="00C001C5">
        <w:rPr>
          <w:rFonts w:ascii="Calibri" w:hAnsi="Calibri" w:cs="Calibri"/>
        </w:rPr>
        <w:t xml:space="preserve">; </w:t>
      </w:r>
      <w:r w:rsidR="00D8706D">
        <w:rPr>
          <w:rFonts w:ascii="Calibri" w:hAnsi="Calibri" w:cs="Calibri"/>
        </w:rPr>
        <w:t>jest możliwość pozyskania środków z Ministerstwa Kultury na termomodernizację budynków, w których zlokalizowane są biblioteki</w:t>
      </w:r>
      <w:r w:rsidR="00757140">
        <w:rPr>
          <w:rFonts w:ascii="Calibri" w:hAnsi="Calibri" w:cs="Calibri"/>
        </w:rPr>
        <w:t xml:space="preserve">; </w:t>
      </w:r>
      <w:r w:rsidR="00713ABC">
        <w:rPr>
          <w:rFonts w:ascii="Calibri" w:hAnsi="Calibri" w:cs="Calibri"/>
        </w:rPr>
        <w:t>zostały przeprowadzone audyty energetyczne, opracowania ornitologiczne</w:t>
      </w:r>
      <w:r w:rsidR="004E7C77">
        <w:rPr>
          <w:rStyle w:val="Odwoanieprzypisudolnego"/>
          <w:rFonts w:ascii="Calibri" w:hAnsi="Calibri" w:cs="Calibri"/>
        </w:rPr>
        <w:footnoteReference w:id="1"/>
      </w:r>
      <w:r w:rsidR="00713ABC">
        <w:rPr>
          <w:rFonts w:ascii="Calibri" w:hAnsi="Calibri" w:cs="Calibri"/>
        </w:rPr>
        <w:t xml:space="preserve"> i </w:t>
      </w:r>
      <w:proofErr w:type="spellStart"/>
      <w:r w:rsidR="00E42008" w:rsidRPr="00E42008">
        <w:rPr>
          <w:rFonts w:ascii="Calibri" w:hAnsi="Calibri" w:cs="Calibri"/>
        </w:rPr>
        <w:t>chiropterologiczn</w:t>
      </w:r>
      <w:r w:rsidR="00E42008">
        <w:rPr>
          <w:rFonts w:ascii="Calibri" w:hAnsi="Calibri" w:cs="Calibri"/>
        </w:rPr>
        <w:t>e</w:t>
      </w:r>
      <w:proofErr w:type="spellEnd"/>
      <w:r w:rsidR="004E7C77">
        <w:rPr>
          <w:rStyle w:val="Odwoanieprzypisudolnego"/>
          <w:rFonts w:ascii="Calibri" w:hAnsi="Calibri" w:cs="Calibri"/>
        </w:rPr>
        <w:footnoteReference w:id="2"/>
      </w:r>
      <w:r w:rsidR="00F95CA6">
        <w:rPr>
          <w:rFonts w:ascii="Calibri" w:hAnsi="Calibri" w:cs="Calibri"/>
        </w:rPr>
        <w:t xml:space="preserve">; </w:t>
      </w:r>
      <w:r w:rsidR="00C3131E">
        <w:rPr>
          <w:rFonts w:ascii="Calibri" w:hAnsi="Calibri" w:cs="Calibri"/>
        </w:rPr>
        <w:t>koszty termomodernizacyjne budynków planowane są w wysokości 3,2 mln zł (ul. Grójecka 109) i 900 tys. zł (ul. Skarżyńskiego 5)</w:t>
      </w:r>
      <w:r w:rsidR="00D84E66">
        <w:rPr>
          <w:rFonts w:ascii="Calibri" w:hAnsi="Calibri" w:cs="Calibri"/>
        </w:rPr>
        <w:t xml:space="preserve"> i zostały oszacowane w oparciu o </w:t>
      </w:r>
      <w:r w:rsidR="00C52483">
        <w:rPr>
          <w:rFonts w:ascii="Calibri" w:hAnsi="Calibri" w:cs="Calibri"/>
        </w:rPr>
        <w:t>wycenę w audycie energetycznym</w:t>
      </w:r>
      <w:r w:rsidR="00E635D7">
        <w:rPr>
          <w:rFonts w:ascii="Calibri" w:hAnsi="Calibri" w:cs="Calibri"/>
        </w:rPr>
        <w:t>; w przypadku budynku przy ul. Grójecka 109 dodatkowo planowan</w:t>
      </w:r>
      <w:r w:rsidR="00677994">
        <w:rPr>
          <w:rFonts w:ascii="Calibri" w:hAnsi="Calibri" w:cs="Calibri"/>
        </w:rPr>
        <w:t>e</w:t>
      </w:r>
      <w:r w:rsidR="00E635D7">
        <w:rPr>
          <w:rFonts w:ascii="Calibri" w:hAnsi="Calibri" w:cs="Calibri"/>
        </w:rPr>
        <w:t xml:space="preserve"> </w:t>
      </w:r>
      <w:r w:rsidR="00677994">
        <w:rPr>
          <w:rFonts w:ascii="Calibri" w:hAnsi="Calibri" w:cs="Calibri"/>
        </w:rPr>
        <w:t xml:space="preserve">są: </w:t>
      </w:r>
      <w:r w:rsidR="00E635D7">
        <w:rPr>
          <w:rFonts w:ascii="Calibri" w:hAnsi="Calibri" w:cs="Calibri"/>
        </w:rPr>
        <w:t>przebudowa łącznika</w:t>
      </w:r>
      <w:r w:rsidR="002F0853">
        <w:rPr>
          <w:rFonts w:ascii="Calibri" w:hAnsi="Calibri" w:cs="Calibri"/>
        </w:rPr>
        <w:t xml:space="preserve"> pomiędzy </w:t>
      </w:r>
      <w:r w:rsidR="002F35E9">
        <w:rPr>
          <w:rFonts w:ascii="Calibri" w:hAnsi="Calibri" w:cs="Calibri"/>
        </w:rPr>
        <w:t>skrzydłami budynku</w:t>
      </w:r>
      <w:r w:rsidR="009E6A28">
        <w:rPr>
          <w:rFonts w:ascii="Calibri" w:hAnsi="Calibri" w:cs="Calibri"/>
        </w:rPr>
        <w:t xml:space="preserve"> </w:t>
      </w:r>
      <w:r w:rsidR="002F35E9">
        <w:rPr>
          <w:rFonts w:ascii="Calibri" w:hAnsi="Calibri" w:cs="Calibri"/>
        </w:rPr>
        <w:t xml:space="preserve">z możliwością wykorzystania go na kawiarnię ogólnodostępną, </w:t>
      </w:r>
      <w:r w:rsidR="00E635D7">
        <w:rPr>
          <w:rFonts w:ascii="Calibri" w:hAnsi="Calibri" w:cs="Calibri"/>
        </w:rPr>
        <w:t>remont dachu, wymiana izolacji pionowej w budynku,</w:t>
      </w:r>
      <w:r w:rsidR="006565FF">
        <w:rPr>
          <w:rFonts w:ascii="Calibri" w:hAnsi="Calibri" w:cs="Calibri"/>
        </w:rPr>
        <w:t xml:space="preserve"> wymiana</w:t>
      </w:r>
      <w:r w:rsidR="00E635D7">
        <w:rPr>
          <w:rFonts w:ascii="Calibri" w:hAnsi="Calibri" w:cs="Calibri"/>
        </w:rPr>
        <w:t xml:space="preserve"> </w:t>
      </w:r>
      <w:r w:rsidR="002F35E9">
        <w:rPr>
          <w:rFonts w:ascii="Calibri" w:hAnsi="Calibri" w:cs="Calibri"/>
        </w:rPr>
        <w:t>instalacji kanalizacyjnej, wykonanie kompleksowej we</w:t>
      </w:r>
      <w:r w:rsidR="009E6A28">
        <w:rPr>
          <w:rFonts w:ascii="Calibri" w:hAnsi="Calibri" w:cs="Calibri"/>
        </w:rPr>
        <w:t xml:space="preserve">ntylacji </w:t>
      </w:r>
      <w:r w:rsidR="006565FF">
        <w:rPr>
          <w:rFonts w:ascii="Calibri" w:hAnsi="Calibri" w:cs="Calibri"/>
        </w:rPr>
        <w:t>budynku, wymiana stolarki okiennej i</w:t>
      </w:r>
      <w:r w:rsidR="00C52483">
        <w:rPr>
          <w:rFonts w:ascii="Calibri" w:hAnsi="Calibri" w:cs="Calibri"/>
        </w:rPr>
        <w:t> </w:t>
      </w:r>
      <w:r w:rsidR="006565FF">
        <w:rPr>
          <w:rFonts w:ascii="Calibri" w:hAnsi="Calibri" w:cs="Calibri"/>
        </w:rPr>
        <w:t xml:space="preserve">drzwiowej, zamontowanie </w:t>
      </w:r>
      <w:r w:rsidR="00D84E66">
        <w:rPr>
          <w:rFonts w:ascii="Calibri" w:hAnsi="Calibri" w:cs="Calibri"/>
        </w:rPr>
        <w:t xml:space="preserve">centralnego </w:t>
      </w:r>
      <w:r w:rsidR="006565FF">
        <w:rPr>
          <w:rFonts w:ascii="Calibri" w:hAnsi="Calibri" w:cs="Calibri"/>
        </w:rPr>
        <w:t xml:space="preserve">systemu zarządzania energią, remont piwnic, </w:t>
      </w:r>
      <w:proofErr w:type="spellStart"/>
      <w:r w:rsidR="006565FF">
        <w:rPr>
          <w:rFonts w:ascii="Calibri" w:hAnsi="Calibri" w:cs="Calibri"/>
        </w:rPr>
        <w:t>fotowoltaika</w:t>
      </w:r>
      <w:proofErr w:type="spellEnd"/>
      <w:r w:rsidR="006565FF">
        <w:rPr>
          <w:rFonts w:ascii="Calibri" w:hAnsi="Calibri" w:cs="Calibri"/>
        </w:rPr>
        <w:t xml:space="preserve">; </w:t>
      </w:r>
      <w:r w:rsidR="000D7040">
        <w:rPr>
          <w:rFonts w:ascii="Calibri" w:hAnsi="Calibri" w:cs="Calibri"/>
        </w:rPr>
        <w:t>w związku z tym, iż biblioteki nie zajmują 100% powierzchni budynków, to koszty o które będzie można aplikować to koszty kwalifikowane w proporcji powierzchni biblioteki do całości budynku.</w:t>
      </w:r>
    </w:p>
    <w:p w14:paraId="33D54BFC" w14:textId="0DBD1B07" w:rsidR="00BD7CFC" w:rsidRPr="009D0F86" w:rsidRDefault="001716B1" w:rsidP="00FA60E9">
      <w:pPr>
        <w:pStyle w:val="Nagwek2"/>
        <w:keepNext w:val="0"/>
        <w:keepLines w:val="0"/>
        <w:spacing w:after="240" w:line="300" w:lineRule="auto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PUNKT </w:t>
      </w:r>
      <w:r w:rsidR="00D35EF2"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="00BD7CFC" w:rsidRPr="009D0F8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Informacja nt. aneksu do umowy zawartej z </w:t>
      </w:r>
      <w:r w:rsidR="00BD7CFC"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GGKO Zarządzanie Nieruchomościami Sp. z o.o. </w:t>
      </w:r>
      <w:r w:rsidR="00BD7CFC" w:rsidRPr="009D0F8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 xml:space="preserve"> dotyczącej administrowania nieruchomościami komunalnymi w Dzielnicy Ochota.</w:t>
      </w:r>
    </w:p>
    <w:p w14:paraId="5DE56CD8" w14:textId="00BB6D68" w:rsidR="00822CDE" w:rsidRDefault="00423FEF" w:rsidP="00BD7CFC">
      <w:pPr>
        <w:spacing w:line="300" w:lineRule="auto"/>
        <w:rPr>
          <w:rFonts w:ascii="Calibri" w:hAnsi="Calibri" w:cs="Calibri"/>
        </w:rPr>
      </w:pPr>
      <w:r w:rsidRPr="00C140E2">
        <w:rPr>
          <w:rFonts w:ascii="Calibri" w:hAnsi="Calibri" w:cs="Calibri"/>
          <w:b/>
          <w:bCs/>
          <w:color w:val="000000" w:themeColor="text1"/>
        </w:rPr>
        <w:t>Przewodniczący Komisji Inwestycji i Finansów Jan Pluta</w:t>
      </w:r>
      <w:r>
        <w:rPr>
          <w:rFonts w:ascii="Calibri" w:hAnsi="Calibri" w:cs="Calibri"/>
        </w:rPr>
        <w:t xml:space="preserve"> </w:t>
      </w:r>
      <w:r w:rsidR="00C72620">
        <w:rPr>
          <w:rFonts w:ascii="Calibri" w:hAnsi="Calibri" w:cs="Calibri"/>
        </w:rPr>
        <w:t xml:space="preserve">powiedział, że </w:t>
      </w:r>
      <w:r w:rsidR="00CE5126">
        <w:rPr>
          <w:rFonts w:ascii="Calibri" w:hAnsi="Calibri" w:cs="Calibri"/>
        </w:rPr>
        <w:t xml:space="preserve">zgodnie z aneksem do umowy z GGKO Zarządzanie Nieruchomościami </w:t>
      </w:r>
      <w:r w:rsidR="00C72620">
        <w:rPr>
          <w:rFonts w:ascii="Calibri" w:hAnsi="Calibri" w:cs="Calibri"/>
        </w:rPr>
        <w:t xml:space="preserve">od stycznia br. wzrost stawek administrowania nieruchomościami w stosunku do poprzedniego aneksu wynosi </w:t>
      </w:r>
      <w:r w:rsidR="00CE5126">
        <w:rPr>
          <w:rFonts w:ascii="Calibri" w:hAnsi="Calibri" w:cs="Calibri"/>
        </w:rPr>
        <w:t xml:space="preserve">od </w:t>
      </w:r>
      <w:r w:rsidR="002852F3">
        <w:rPr>
          <w:rFonts w:ascii="Calibri" w:hAnsi="Calibri" w:cs="Calibri"/>
        </w:rPr>
        <w:t xml:space="preserve">3,7% </w:t>
      </w:r>
      <w:r w:rsidR="00CE5126">
        <w:rPr>
          <w:rFonts w:ascii="Calibri" w:hAnsi="Calibri" w:cs="Calibri"/>
        </w:rPr>
        <w:t xml:space="preserve">do </w:t>
      </w:r>
      <w:r w:rsidR="002852F3">
        <w:rPr>
          <w:rFonts w:ascii="Calibri" w:hAnsi="Calibri" w:cs="Calibri"/>
        </w:rPr>
        <w:t>4,7</w:t>
      </w:r>
      <w:r w:rsidR="00C72620">
        <w:rPr>
          <w:rFonts w:ascii="Calibri" w:hAnsi="Calibri" w:cs="Calibri"/>
        </w:rPr>
        <w:t>%.</w:t>
      </w:r>
      <w:r w:rsidR="00822CD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Następnie </w:t>
      </w:r>
      <w:r w:rsidR="00822CDE">
        <w:rPr>
          <w:rFonts w:ascii="Calibri" w:hAnsi="Calibri" w:cs="Calibri"/>
        </w:rPr>
        <w:t xml:space="preserve">odczytał e-mail </w:t>
      </w:r>
      <w:r w:rsidR="00EF70EF">
        <w:rPr>
          <w:rFonts w:ascii="Calibri" w:hAnsi="Calibri" w:cs="Calibri"/>
        </w:rPr>
        <w:t>przekazany przez</w:t>
      </w:r>
      <w:r w:rsidR="00EA7AA5">
        <w:rPr>
          <w:rFonts w:ascii="Calibri" w:hAnsi="Calibri" w:cs="Calibri"/>
        </w:rPr>
        <w:t xml:space="preserve"> Burmistrza Dzielnicy Ochota m.st. Warszawy </w:t>
      </w:r>
      <w:r w:rsidR="00822CDE">
        <w:rPr>
          <w:rFonts w:ascii="Calibri" w:hAnsi="Calibri" w:cs="Calibri"/>
        </w:rPr>
        <w:t>dotyczący spotkania</w:t>
      </w:r>
      <w:r>
        <w:rPr>
          <w:rFonts w:ascii="Calibri" w:hAnsi="Calibri" w:cs="Calibri"/>
        </w:rPr>
        <w:t xml:space="preserve"> </w:t>
      </w:r>
      <w:r w:rsidRPr="00D206DF">
        <w:rPr>
          <w:rFonts w:ascii="Calibri" w:hAnsi="Calibri" w:cs="Calibri"/>
        </w:rPr>
        <w:t>Komitetu Sterującego ds. opracowania modelu administrowania zasobem komunalnym w</w:t>
      </w:r>
      <w:r w:rsidR="00EF70EF">
        <w:rPr>
          <w:rFonts w:ascii="Calibri" w:hAnsi="Calibri" w:cs="Calibri"/>
        </w:rPr>
        <w:t> </w:t>
      </w:r>
      <w:r w:rsidRPr="00D206DF">
        <w:rPr>
          <w:rFonts w:ascii="Calibri" w:hAnsi="Calibri" w:cs="Calibri"/>
        </w:rPr>
        <w:t>Dzielnicy Ochota m.st. Warszawy</w:t>
      </w:r>
      <w:r w:rsidR="00822CDE">
        <w:rPr>
          <w:rFonts w:ascii="Calibri" w:hAnsi="Calibri" w:cs="Calibri"/>
        </w:rPr>
        <w:t>:</w:t>
      </w:r>
      <w:r w:rsidR="00822CDE">
        <w:rPr>
          <w:rFonts w:ascii="Calibri" w:hAnsi="Calibri" w:cs="Calibri"/>
        </w:rPr>
        <w:br/>
        <w:t>„</w:t>
      </w:r>
      <w:r w:rsidR="00EA7AA5">
        <w:rPr>
          <w:rFonts w:ascii="Calibri" w:hAnsi="Calibri" w:cs="Calibri"/>
        </w:rPr>
        <w:t xml:space="preserve">… </w:t>
      </w:r>
      <w:r w:rsidR="003A551F">
        <w:rPr>
          <w:rFonts w:ascii="Calibri" w:hAnsi="Calibri" w:cs="Calibri"/>
        </w:rPr>
        <w:t xml:space="preserve">Zgodnie z </w:t>
      </w:r>
      <w:r w:rsidR="003A551F" w:rsidRPr="003A551F">
        <w:rPr>
          <w:rFonts w:ascii="Calibri" w:hAnsi="Calibri" w:cs="Calibri"/>
        </w:rPr>
        <w:t>§</w:t>
      </w:r>
      <w:r w:rsidR="003A551F">
        <w:rPr>
          <w:rFonts w:ascii="Calibri" w:hAnsi="Calibri" w:cs="Calibri"/>
        </w:rPr>
        <w:t xml:space="preserve"> 2 pkt. 1 Regulaminu działalności </w:t>
      </w:r>
      <w:r w:rsidR="003A551F" w:rsidRPr="00D206DF">
        <w:rPr>
          <w:rFonts w:ascii="Calibri" w:hAnsi="Calibri" w:cs="Calibri"/>
        </w:rPr>
        <w:t>Komitetu Sterującego ds. opracowania modelu administrowania zasobem komunalnym w Dzielnicy Ochota m.st. Warszawy</w:t>
      </w:r>
      <w:r w:rsidR="003A551F">
        <w:rPr>
          <w:rFonts w:ascii="Calibri" w:hAnsi="Calibri" w:cs="Calibri"/>
        </w:rPr>
        <w:t xml:space="preserve"> terminy oraz miejsce posiedzeń wyznacza Przewodniczący Komitetu czyli Zastępca Prezydenta m.st. Warszawy</w:t>
      </w:r>
      <w:r w:rsidR="00656E93">
        <w:rPr>
          <w:rFonts w:ascii="Calibri" w:hAnsi="Calibri" w:cs="Calibri"/>
        </w:rPr>
        <w:t xml:space="preserve"> na wniosek Dyrektora Biura Ładu Korporacyjnego uzgodniony z Burmistrzem Dzielnicy m.st. </w:t>
      </w:r>
      <w:r w:rsidR="00656E93" w:rsidRPr="00EA7AA5">
        <w:rPr>
          <w:rFonts w:ascii="Calibri" w:hAnsi="Calibri" w:cs="Calibri"/>
          <w:color w:val="000000" w:themeColor="text1"/>
        </w:rPr>
        <w:t xml:space="preserve">Ochota. </w:t>
      </w:r>
      <w:r w:rsidR="00EA7AA5">
        <w:rPr>
          <w:rFonts w:ascii="Calibri" w:hAnsi="Calibri" w:cs="Calibri"/>
          <w:color w:val="000000" w:themeColor="text1"/>
        </w:rPr>
        <w:t xml:space="preserve">Kontaktowałem się </w:t>
      </w:r>
      <w:r w:rsidR="008A559C">
        <w:rPr>
          <w:rFonts w:ascii="Calibri" w:hAnsi="Calibri" w:cs="Calibri"/>
          <w:color w:val="000000" w:themeColor="text1"/>
        </w:rPr>
        <w:t xml:space="preserve">dzisiaj </w:t>
      </w:r>
      <w:r w:rsidR="00EA7AA5">
        <w:rPr>
          <w:rFonts w:ascii="Calibri" w:hAnsi="Calibri" w:cs="Calibri"/>
          <w:color w:val="000000" w:themeColor="text1"/>
        </w:rPr>
        <w:t xml:space="preserve">z </w:t>
      </w:r>
      <w:r w:rsidR="00EA7AA5">
        <w:rPr>
          <w:rFonts w:ascii="Calibri" w:hAnsi="Calibri" w:cs="Calibri"/>
        </w:rPr>
        <w:t>Biur</w:t>
      </w:r>
      <w:r w:rsidR="008A559C">
        <w:rPr>
          <w:rFonts w:ascii="Calibri" w:hAnsi="Calibri" w:cs="Calibri"/>
        </w:rPr>
        <w:t>em</w:t>
      </w:r>
      <w:r w:rsidR="00EA7AA5">
        <w:rPr>
          <w:rFonts w:ascii="Calibri" w:hAnsi="Calibri" w:cs="Calibri"/>
        </w:rPr>
        <w:t xml:space="preserve"> Ładu Korporacyjnego</w:t>
      </w:r>
      <w:r w:rsidR="008A559C">
        <w:rPr>
          <w:rFonts w:ascii="Calibri" w:hAnsi="Calibri" w:cs="Calibri"/>
        </w:rPr>
        <w:t xml:space="preserve"> kończąc uzgodnienia z sekretariatem</w:t>
      </w:r>
      <w:r w:rsidR="00AF29F5">
        <w:rPr>
          <w:rFonts w:ascii="Calibri" w:hAnsi="Calibri" w:cs="Calibri"/>
        </w:rPr>
        <w:t xml:space="preserve"> Zastępcy Prezydenta m.st. Warszawy co do możliwych terminów, który będzie </w:t>
      </w:r>
      <w:r w:rsidR="00142E4F">
        <w:rPr>
          <w:rFonts w:ascii="Calibri" w:hAnsi="Calibri" w:cs="Calibri"/>
        </w:rPr>
        <w:t xml:space="preserve">również </w:t>
      </w:r>
      <w:r w:rsidR="00AF29F5">
        <w:rPr>
          <w:rFonts w:ascii="Calibri" w:hAnsi="Calibri" w:cs="Calibri"/>
        </w:rPr>
        <w:t>uzgadniany z Burmistrzem Dzielnicy</w:t>
      </w:r>
      <w:r w:rsidR="00142E4F">
        <w:rPr>
          <w:rFonts w:ascii="Calibri" w:hAnsi="Calibri" w:cs="Calibri"/>
        </w:rPr>
        <w:t>. Wstępnie mowa jest o terminach do połowy marca</w:t>
      </w:r>
      <w:r w:rsidR="00AF29F5">
        <w:rPr>
          <w:rFonts w:ascii="Calibri" w:hAnsi="Calibri" w:cs="Calibri"/>
        </w:rPr>
        <w:t xml:space="preserve"> </w:t>
      </w:r>
      <w:r w:rsidR="00142E4F">
        <w:rPr>
          <w:rFonts w:ascii="Calibri" w:hAnsi="Calibri" w:cs="Calibri"/>
        </w:rPr>
        <w:t>2025.</w:t>
      </w:r>
      <w:r w:rsidR="00822CDE">
        <w:rPr>
          <w:rFonts w:ascii="Calibri" w:hAnsi="Calibri" w:cs="Calibri"/>
        </w:rPr>
        <w:t>”</w:t>
      </w:r>
    </w:p>
    <w:p w14:paraId="5D621D5C" w14:textId="7DA30DD4" w:rsidR="00423FEF" w:rsidRDefault="00423FEF" w:rsidP="00BD7CFC">
      <w:pPr>
        <w:spacing w:line="300" w:lineRule="auto"/>
        <w:rPr>
          <w:rFonts w:cstheme="minorHAnsi"/>
        </w:rPr>
      </w:pPr>
      <w:r w:rsidRPr="009D0F86">
        <w:rPr>
          <w:rFonts w:ascii="Calibri" w:hAnsi="Calibri" w:cs="Calibri"/>
          <w:b/>
          <w:bCs/>
        </w:rPr>
        <w:t>Dyrektor Zakładu Gospodarowania Nieruchomościami Agata Kapłon</w:t>
      </w:r>
      <w:r w:rsidRPr="00423FEF">
        <w:rPr>
          <w:rFonts w:ascii="Calibri" w:hAnsi="Calibri" w:cs="Calibri"/>
        </w:rPr>
        <w:t xml:space="preserve"> </w:t>
      </w:r>
      <w:r w:rsidR="003A551F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dnosząc się do </w:t>
      </w:r>
      <w:r w:rsidRPr="00D206DF">
        <w:rPr>
          <w:rFonts w:ascii="Calibri" w:hAnsi="Calibri" w:cs="Calibri"/>
        </w:rPr>
        <w:t>Komitetu Sterującego ds. opracowania modelu administrowania zasobem komunalnym w Dzielnicy Ochota m.st. Warszawy</w:t>
      </w:r>
      <w:r>
        <w:rPr>
          <w:rFonts w:ascii="Calibri" w:hAnsi="Calibri" w:cs="Calibri"/>
        </w:rPr>
        <w:t xml:space="preserve"> powiedziała, że </w:t>
      </w:r>
      <w:r w:rsidR="004C1CAB">
        <w:rPr>
          <w:rFonts w:ascii="Calibri" w:hAnsi="Calibri" w:cs="Calibri"/>
        </w:rPr>
        <w:t xml:space="preserve">zgodnie z sugestią Komisji dotyczącą </w:t>
      </w:r>
      <w:r w:rsidR="004C1CAB" w:rsidRPr="00F27F43">
        <w:rPr>
          <w:rFonts w:cstheme="minorHAnsi"/>
        </w:rPr>
        <w:t>zainicjowani</w:t>
      </w:r>
      <w:r w:rsidR="004C1CAB">
        <w:rPr>
          <w:rFonts w:cstheme="minorHAnsi"/>
        </w:rPr>
        <w:t>a</w:t>
      </w:r>
      <w:r w:rsidR="004C1CAB" w:rsidRPr="00F27F43">
        <w:rPr>
          <w:rFonts w:cstheme="minorHAnsi"/>
        </w:rPr>
        <w:t xml:space="preserve"> prac Komitetu przez Burmistrza Dzielnicy Ochota</w:t>
      </w:r>
      <w:r w:rsidR="004C1C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13 grudnia ub.r. wystosowano pismo </w:t>
      </w:r>
      <w:r w:rsidR="004C1CAB">
        <w:rPr>
          <w:rFonts w:ascii="Calibri" w:hAnsi="Calibri" w:cs="Calibri"/>
        </w:rPr>
        <w:t>w tej sprawie</w:t>
      </w:r>
      <w:r>
        <w:rPr>
          <w:rFonts w:ascii="Calibri" w:hAnsi="Calibri" w:cs="Calibri"/>
        </w:rPr>
        <w:t>.</w:t>
      </w:r>
      <w:r w:rsidR="003A551F">
        <w:rPr>
          <w:rFonts w:ascii="Calibri" w:hAnsi="Calibri" w:cs="Calibri"/>
        </w:rPr>
        <w:t xml:space="preserve"> </w:t>
      </w:r>
      <w:r w:rsidR="00C47BCC">
        <w:rPr>
          <w:rFonts w:ascii="Calibri" w:hAnsi="Calibri" w:cs="Calibri"/>
        </w:rPr>
        <w:br/>
      </w:r>
      <w:r w:rsidR="00C47BCC">
        <w:rPr>
          <w:rFonts w:ascii="Calibri" w:hAnsi="Calibri" w:cs="Calibri"/>
          <w:color w:val="000000" w:themeColor="text1"/>
        </w:rPr>
        <w:t>Przypomniała</w:t>
      </w:r>
      <w:r w:rsidR="003A551F" w:rsidRPr="00C47BCC">
        <w:rPr>
          <w:rFonts w:ascii="Calibri" w:hAnsi="Calibri" w:cs="Calibri"/>
          <w:color w:val="000000" w:themeColor="text1"/>
        </w:rPr>
        <w:t xml:space="preserve">, że </w:t>
      </w:r>
      <w:r w:rsidR="00C47BCC" w:rsidRPr="00C47BCC">
        <w:rPr>
          <w:rFonts w:ascii="Calibri" w:hAnsi="Calibri" w:cs="Calibri"/>
          <w:color w:val="000000" w:themeColor="text1"/>
        </w:rPr>
        <w:t xml:space="preserve">zgodnie z </w:t>
      </w:r>
      <w:r w:rsidR="00C47BCC" w:rsidRPr="00F27F43">
        <w:rPr>
          <w:rFonts w:cstheme="minorHAnsi"/>
        </w:rPr>
        <w:t>Zarządzenie</w:t>
      </w:r>
      <w:r w:rsidR="00C47BCC">
        <w:rPr>
          <w:rFonts w:cstheme="minorHAnsi"/>
        </w:rPr>
        <w:t>m</w:t>
      </w:r>
      <w:r w:rsidR="00C47BCC" w:rsidRPr="00F27F43">
        <w:rPr>
          <w:rFonts w:cstheme="minorHAnsi"/>
        </w:rPr>
        <w:t xml:space="preserve"> Prezydenta m.st. Warszawy w sprawie powołania Komitetu Sterującego ds. opracowania modelu administrowania zasobem komunalnym w</w:t>
      </w:r>
      <w:r w:rsidR="00C47BCC">
        <w:rPr>
          <w:rFonts w:cstheme="minorHAnsi"/>
        </w:rPr>
        <w:t> </w:t>
      </w:r>
      <w:r w:rsidR="00C47BCC" w:rsidRPr="00F27F43">
        <w:rPr>
          <w:rFonts w:cstheme="minorHAnsi"/>
        </w:rPr>
        <w:t>Dzielnicy Ochota m.st. Warszawy</w:t>
      </w:r>
      <w:r w:rsidR="00C47BCC">
        <w:rPr>
          <w:rFonts w:cstheme="minorHAnsi"/>
        </w:rPr>
        <w:t xml:space="preserve"> przyjętym w październiku 2024 roku </w:t>
      </w:r>
      <w:r w:rsidR="00355742">
        <w:rPr>
          <w:rFonts w:cstheme="minorHAnsi"/>
        </w:rPr>
        <w:t>do końca bieżącego roku ma zostać wypracowany model, który ma funkcjonować od stycznia 2026. W związku  planowanym pierwszym spotkaniem Komitetu w marcu br. powiedziała, że ze względu na szeroki zakres działania wskazane termin</w:t>
      </w:r>
      <w:r w:rsidR="00BE53C1">
        <w:rPr>
          <w:rFonts w:cstheme="minorHAnsi"/>
        </w:rPr>
        <w:t>y</w:t>
      </w:r>
      <w:r w:rsidR="00355742">
        <w:rPr>
          <w:rFonts w:cstheme="minorHAnsi"/>
        </w:rPr>
        <w:t xml:space="preserve"> nie są realne. </w:t>
      </w:r>
    </w:p>
    <w:p w14:paraId="2FCE5628" w14:textId="7E16EB76" w:rsidR="001716B1" w:rsidRPr="009D0F86" w:rsidRDefault="00BD7CFC" w:rsidP="00B84279">
      <w:pPr>
        <w:pStyle w:val="Nagwek2"/>
        <w:spacing w:after="240" w:line="300" w:lineRule="auto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t>PUNKT 5</w:t>
      </w:r>
      <w:r w:rsidRPr="009D0F86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</w:r>
      <w:r w:rsidRPr="009D0F86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Sprawy różne i wolne wnioski.</w:t>
      </w:r>
    </w:p>
    <w:p w14:paraId="0864F27F" w14:textId="11130ED5" w:rsidR="00BD7CFC" w:rsidRPr="009D0F86" w:rsidRDefault="009F73C8" w:rsidP="00865EF9">
      <w:pPr>
        <w:spacing w:after="720" w:line="300" w:lineRule="auto"/>
        <w:rPr>
          <w:rFonts w:ascii="Calibri" w:hAnsi="Calibri" w:cs="Calibri"/>
        </w:rPr>
      </w:pPr>
      <w:r w:rsidRPr="009F73C8">
        <w:rPr>
          <w:rFonts w:ascii="Calibri" w:hAnsi="Calibri" w:cs="Calibri"/>
        </w:rPr>
        <w:t xml:space="preserve">W punkcie żadnych spraw nie wniesiono, wobec czego </w:t>
      </w:r>
      <w:r w:rsidRPr="009F73C8">
        <w:rPr>
          <w:rFonts w:ascii="Calibri" w:hAnsi="Calibri" w:cs="Calibri"/>
          <w:b/>
          <w:bCs/>
        </w:rPr>
        <w:t>Przewodnicząc</w:t>
      </w:r>
      <w:r>
        <w:rPr>
          <w:rFonts w:ascii="Calibri" w:hAnsi="Calibri" w:cs="Calibri"/>
          <w:b/>
          <w:bCs/>
        </w:rPr>
        <w:t>y</w:t>
      </w:r>
      <w:r w:rsidRPr="009F73C8">
        <w:rPr>
          <w:rFonts w:ascii="Calibri" w:hAnsi="Calibri" w:cs="Calibri"/>
          <w:b/>
          <w:bCs/>
        </w:rPr>
        <w:t xml:space="preserve"> Komisji </w:t>
      </w:r>
      <w:r>
        <w:rPr>
          <w:rFonts w:ascii="Calibri" w:hAnsi="Calibri" w:cs="Calibri"/>
          <w:b/>
          <w:bCs/>
        </w:rPr>
        <w:t>Inwestycji i</w:t>
      </w:r>
      <w:r w:rsidR="00865EF9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Finansów</w:t>
      </w:r>
      <w:r w:rsidRPr="009F73C8">
        <w:rPr>
          <w:rFonts w:ascii="Calibri" w:hAnsi="Calibri" w:cs="Calibri"/>
          <w:b/>
          <w:bCs/>
        </w:rPr>
        <w:t xml:space="preserve"> </w:t>
      </w:r>
      <w:r w:rsidRPr="009F73C8">
        <w:rPr>
          <w:rFonts w:ascii="Calibri" w:hAnsi="Calibri" w:cs="Calibri"/>
        </w:rPr>
        <w:t xml:space="preserve">zamknął posiedzenie Komisji. </w:t>
      </w:r>
    </w:p>
    <w:p w14:paraId="56596AFF" w14:textId="77777777" w:rsidR="001716B1" w:rsidRPr="009D0F86" w:rsidRDefault="001716B1" w:rsidP="001716B1">
      <w:pPr>
        <w:spacing w:after="0" w:line="300" w:lineRule="auto"/>
        <w:ind w:left="5670"/>
        <w:jc w:val="center"/>
        <w:rPr>
          <w:rFonts w:ascii="Calibri" w:hAnsi="Calibri" w:cs="Calibri"/>
        </w:rPr>
      </w:pPr>
      <w:r w:rsidRPr="009D0F86">
        <w:rPr>
          <w:rFonts w:ascii="Calibri" w:hAnsi="Calibri" w:cs="Calibri"/>
        </w:rPr>
        <w:t>Przewodniczący Komisji</w:t>
      </w:r>
    </w:p>
    <w:p w14:paraId="3F6A91A7" w14:textId="554C8F86" w:rsidR="001716B1" w:rsidRPr="009D0F86" w:rsidRDefault="00BE53C1" w:rsidP="001716B1">
      <w:pPr>
        <w:spacing w:after="240" w:line="300" w:lineRule="auto"/>
        <w:ind w:left="56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716B1" w:rsidRPr="009D0F86">
        <w:rPr>
          <w:rFonts w:ascii="Calibri" w:hAnsi="Calibri" w:cs="Calibri"/>
        </w:rPr>
        <w:t>Inwestycji i Finansów</w:t>
      </w:r>
    </w:p>
    <w:p w14:paraId="6970A5A1" w14:textId="4FEA85E9" w:rsidR="00397C49" w:rsidRPr="009D0F86" w:rsidRDefault="0034637B" w:rsidP="00BE53C1">
      <w:pPr>
        <w:spacing w:after="0" w:line="300" w:lineRule="auto"/>
        <w:ind w:left="567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</w:t>
      </w:r>
      <w:r w:rsidR="001716B1" w:rsidRPr="009D0F86">
        <w:rPr>
          <w:rFonts w:ascii="Calibri" w:hAnsi="Calibri" w:cs="Calibri"/>
        </w:rPr>
        <w:t>Jan Pluta</w:t>
      </w:r>
    </w:p>
    <w:p w14:paraId="23F7F5E8" w14:textId="2AADD27C" w:rsidR="001716B1" w:rsidRPr="009D0F86" w:rsidRDefault="001716B1" w:rsidP="00BE53C1">
      <w:pPr>
        <w:spacing w:after="0" w:line="240" w:lineRule="auto"/>
        <w:rPr>
          <w:rFonts w:ascii="Calibri" w:hAnsi="Calibri" w:cs="Calibri"/>
        </w:rPr>
      </w:pPr>
      <w:r w:rsidRPr="009D0F86">
        <w:rPr>
          <w:rFonts w:ascii="Calibri" w:hAnsi="Calibri" w:cs="Calibri"/>
        </w:rPr>
        <w:t xml:space="preserve">protokół sporządziła </w:t>
      </w:r>
    </w:p>
    <w:p w14:paraId="7AA178FB" w14:textId="77777777" w:rsidR="001716B1" w:rsidRPr="009D0F86" w:rsidRDefault="001716B1" w:rsidP="00BE53C1">
      <w:pPr>
        <w:spacing w:after="0" w:line="480" w:lineRule="auto"/>
        <w:rPr>
          <w:rFonts w:ascii="Calibri" w:hAnsi="Calibri" w:cs="Calibri"/>
        </w:rPr>
      </w:pPr>
      <w:r w:rsidRPr="009D0F86">
        <w:rPr>
          <w:rFonts w:ascii="Calibri" w:hAnsi="Calibri" w:cs="Calibri"/>
        </w:rPr>
        <w:t>Główny specjalista</w:t>
      </w:r>
    </w:p>
    <w:p w14:paraId="5B805BE2" w14:textId="435B776D" w:rsidR="00E42008" w:rsidRPr="009D0F86" w:rsidRDefault="0034637B" w:rsidP="00870F2A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</w:t>
      </w:r>
      <w:r w:rsidR="001716B1" w:rsidRPr="009D0F86">
        <w:rPr>
          <w:rFonts w:ascii="Calibri" w:hAnsi="Calibri" w:cs="Calibri"/>
        </w:rPr>
        <w:t xml:space="preserve">Agnieszka </w:t>
      </w:r>
      <w:proofErr w:type="spellStart"/>
      <w:r w:rsidR="001716B1" w:rsidRPr="009D0F86">
        <w:rPr>
          <w:rFonts w:ascii="Calibri" w:hAnsi="Calibri" w:cs="Calibri"/>
        </w:rPr>
        <w:t>Lankiewicz</w:t>
      </w:r>
      <w:proofErr w:type="spellEnd"/>
    </w:p>
    <w:sectPr w:rsidR="00E42008" w:rsidRPr="009D0F86" w:rsidSect="009F318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8BF0" w14:textId="77777777" w:rsidR="00870F2A" w:rsidRDefault="00870F2A">
      <w:pPr>
        <w:spacing w:after="0" w:line="240" w:lineRule="auto"/>
      </w:pPr>
      <w:r>
        <w:separator/>
      </w:r>
    </w:p>
  </w:endnote>
  <w:endnote w:type="continuationSeparator" w:id="0">
    <w:p w14:paraId="2BD21313" w14:textId="77777777" w:rsidR="00870F2A" w:rsidRDefault="0087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72263743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2030061445"/>
          <w:docPartObj>
            <w:docPartGallery w:val="Page Numbers (Top of Page)"/>
            <w:docPartUnique/>
          </w:docPartObj>
        </w:sdtPr>
        <w:sdtEndPr/>
        <w:sdtContent>
          <w:p w14:paraId="0254D4F2" w14:textId="77777777" w:rsidR="001716B1" w:rsidRPr="009D0F86" w:rsidRDefault="001716B1">
            <w:pPr>
              <w:pStyle w:val="Stopka"/>
              <w:jc w:val="center"/>
              <w:rPr>
                <w:rFonts w:ascii="Calibri" w:hAnsi="Calibri" w:cs="Calibri"/>
              </w:rPr>
            </w:pPr>
            <w:r w:rsidRPr="009D0F86">
              <w:rPr>
                <w:rFonts w:ascii="Calibri" w:hAnsi="Calibri" w:cs="Calibri"/>
              </w:rPr>
              <w:t xml:space="preserve">Strona </w:t>
            </w:r>
            <w:r w:rsidRPr="009D0F86">
              <w:rPr>
                <w:rFonts w:ascii="Calibri" w:hAnsi="Calibri" w:cs="Calibri"/>
                <w:b/>
                <w:bCs/>
              </w:rPr>
              <w:fldChar w:fldCharType="begin"/>
            </w:r>
            <w:r w:rsidRPr="009D0F86">
              <w:rPr>
                <w:rFonts w:ascii="Calibri" w:hAnsi="Calibri" w:cs="Calibri"/>
                <w:b/>
                <w:bCs/>
              </w:rPr>
              <w:instrText>PAGE</w:instrText>
            </w:r>
            <w:r w:rsidRPr="009D0F86">
              <w:rPr>
                <w:rFonts w:ascii="Calibri" w:hAnsi="Calibri" w:cs="Calibri"/>
                <w:b/>
                <w:bCs/>
              </w:rPr>
              <w:fldChar w:fldCharType="separate"/>
            </w:r>
            <w:r w:rsidRPr="009D0F86">
              <w:rPr>
                <w:rFonts w:ascii="Calibri" w:hAnsi="Calibri" w:cs="Calibri"/>
                <w:b/>
                <w:bCs/>
              </w:rPr>
              <w:t>2</w:t>
            </w:r>
            <w:r w:rsidRPr="009D0F86">
              <w:rPr>
                <w:rFonts w:ascii="Calibri" w:hAnsi="Calibri" w:cs="Calibri"/>
                <w:b/>
                <w:bCs/>
              </w:rPr>
              <w:fldChar w:fldCharType="end"/>
            </w:r>
            <w:r w:rsidRPr="009D0F86">
              <w:rPr>
                <w:rFonts w:ascii="Calibri" w:hAnsi="Calibri" w:cs="Calibri"/>
              </w:rPr>
              <w:t xml:space="preserve"> z </w:t>
            </w:r>
            <w:r w:rsidRPr="009D0F86">
              <w:rPr>
                <w:rFonts w:ascii="Calibri" w:hAnsi="Calibri" w:cs="Calibri"/>
                <w:b/>
                <w:bCs/>
              </w:rPr>
              <w:fldChar w:fldCharType="begin"/>
            </w:r>
            <w:r w:rsidRPr="009D0F86">
              <w:rPr>
                <w:rFonts w:ascii="Calibri" w:hAnsi="Calibri" w:cs="Calibri"/>
                <w:b/>
                <w:bCs/>
              </w:rPr>
              <w:instrText>NUMPAGES</w:instrText>
            </w:r>
            <w:r w:rsidRPr="009D0F86">
              <w:rPr>
                <w:rFonts w:ascii="Calibri" w:hAnsi="Calibri" w:cs="Calibri"/>
                <w:b/>
                <w:bCs/>
              </w:rPr>
              <w:fldChar w:fldCharType="separate"/>
            </w:r>
            <w:r w:rsidRPr="009D0F86">
              <w:rPr>
                <w:rFonts w:ascii="Calibri" w:hAnsi="Calibri" w:cs="Calibri"/>
                <w:b/>
                <w:bCs/>
              </w:rPr>
              <w:t>2</w:t>
            </w:r>
            <w:r w:rsidRPr="009D0F86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0B79F7DF" w14:textId="77777777" w:rsidR="001716B1" w:rsidRDefault="00171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D790" w14:textId="77777777" w:rsidR="00870F2A" w:rsidRDefault="00870F2A">
      <w:pPr>
        <w:spacing w:after="0" w:line="240" w:lineRule="auto"/>
      </w:pPr>
      <w:r>
        <w:separator/>
      </w:r>
    </w:p>
  </w:footnote>
  <w:footnote w:type="continuationSeparator" w:id="0">
    <w:p w14:paraId="76B3B7DC" w14:textId="77777777" w:rsidR="00870F2A" w:rsidRDefault="00870F2A">
      <w:pPr>
        <w:spacing w:after="0" w:line="240" w:lineRule="auto"/>
      </w:pPr>
      <w:r>
        <w:continuationSeparator/>
      </w:r>
    </w:p>
  </w:footnote>
  <w:footnote w:id="1">
    <w:p w14:paraId="7AF561CC" w14:textId="674C614F" w:rsidR="004E7C77" w:rsidRPr="004E7C77" w:rsidRDefault="004E7C77" w:rsidP="004E7C77">
      <w:pPr>
        <w:spacing w:after="0" w:line="300" w:lineRule="auto"/>
        <w:contextualSpacing/>
        <w:rPr>
          <w:rFonts w:ascii="Calibri" w:hAnsi="Calibri" w:cs="Calibri"/>
        </w:rPr>
      </w:pPr>
      <w:r w:rsidRPr="004E7C77">
        <w:rPr>
          <w:rStyle w:val="Odwoanieprzypisudolnego"/>
          <w:rFonts w:ascii="Calibri" w:hAnsi="Calibri" w:cs="Calibri"/>
        </w:rPr>
        <w:footnoteRef/>
      </w:r>
      <w:r w:rsidRPr="004E7C77">
        <w:rPr>
          <w:rFonts w:ascii="Calibri" w:hAnsi="Calibri" w:cs="Calibri"/>
        </w:rPr>
        <w:t xml:space="preserve"> gałąź </w:t>
      </w:r>
      <w:hyperlink r:id="rId1" w:tooltip="Zoologia" w:history="1">
        <w:r w:rsidRPr="004E7C77">
          <w:rPr>
            <w:rStyle w:val="Hipercze"/>
            <w:rFonts w:ascii="Calibri" w:hAnsi="Calibri" w:cs="Calibri"/>
            <w:color w:val="000000" w:themeColor="text1"/>
            <w:u w:val="none"/>
          </w:rPr>
          <w:t>zoologii</w:t>
        </w:r>
      </w:hyperlink>
      <w:r w:rsidRPr="004E7C77">
        <w:rPr>
          <w:rFonts w:ascii="Calibri" w:hAnsi="Calibri" w:cs="Calibri"/>
          <w:color w:val="000000" w:themeColor="text1"/>
        </w:rPr>
        <w:t xml:space="preserve"> </w:t>
      </w:r>
      <w:r w:rsidRPr="004E7C77">
        <w:rPr>
          <w:rFonts w:ascii="Calibri" w:hAnsi="Calibri" w:cs="Calibri"/>
        </w:rPr>
        <w:t>zajmująca się badaniem </w:t>
      </w:r>
      <w:hyperlink r:id="rId2" w:history="1">
        <w:r w:rsidRPr="004E7C77">
          <w:rPr>
            <w:rStyle w:val="Hipercze"/>
            <w:rFonts w:ascii="Calibri" w:hAnsi="Calibri" w:cs="Calibri"/>
            <w:color w:val="000000" w:themeColor="text1"/>
            <w:u w:val="none"/>
          </w:rPr>
          <w:t>ptaków</w:t>
        </w:r>
      </w:hyperlink>
    </w:p>
  </w:footnote>
  <w:footnote w:id="2">
    <w:p w14:paraId="17332E61" w14:textId="77777777" w:rsidR="004E7C77" w:rsidRPr="004E7C77" w:rsidRDefault="004E7C77" w:rsidP="004E7C77">
      <w:pPr>
        <w:spacing w:after="0" w:line="300" w:lineRule="auto"/>
        <w:rPr>
          <w:rFonts w:ascii="Calibri" w:hAnsi="Calibri" w:cs="Calibri"/>
        </w:rPr>
      </w:pPr>
      <w:r w:rsidRPr="004E7C77">
        <w:rPr>
          <w:rStyle w:val="Odwoanieprzypisudolnego"/>
          <w:rFonts w:ascii="Calibri" w:hAnsi="Calibri" w:cs="Calibri"/>
        </w:rPr>
        <w:footnoteRef/>
      </w:r>
      <w:r w:rsidRPr="004E7C77">
        <w:rPr>
          <w:rFonts w:ascii="Calibri" w:hAnsi="Calibri" w:cs="Calibri"/>
        </w:rPr>
        <w:t xml:space="preserve"> gałąź </w:t>
      </w:r>
      <w:hyperlink r:id="rId3" w:tooltip="Zoologia" w:history="1">
        <w:r w:rsidRPr="004E7C77">
          <w:rPr>
            <w:rStyle w:val="Hipercze"/>
            <w:rFonts w:ascii="Calibri" w:hAnsi="Calibri" w:cs="Calibri"/>
            <w:color w:val="000000" w:themeColor="text1"/>
            <w:u w:val="none"/>
          </w:rPr>
          <w:t>zoologii</w:t>
        </w:r>
      </w:hyperlink>
      <w:r w:rsidRPr="004E7C77">
        <w:rPr>
          <w:rFonts w:ascii="Calibri" w:hAnsi="Calibri" w:cs="Calibri"/>
          <w:color w:val="000000" w:themeColor="text1"/>
        </w:rPr>
        <w:t xml:space="preserve"> </w:t>
      </w:r>
      <w:r w:rsidRPr="004E7C77">
        <w:rPr>
          <w:rFonts w:ascii="Calibri" w:hAnsi="Calibri" w:cs="Calibri"/>
        </w:rPr>
        <w:t>zajmująca się badaniem </w:t>
      </w:r>
      <w:hyperlink r:id="rId4" w:history="1">
        <w:r w:rsidRPr="004E7C77">
          <w:rPr>
            <w:rStyle w:val="Hipercze"/>
            <w:rFonts w:ascii="Calibri" w:hAnsi="Calibri" w:cs="Calibri"/>
            <w:color w:val="000000" w:themeColor="text1"/>
            <w:u w:val="none"/>
          </w:rPr>
          <w:t>nietoperzy</w:t>
        </w:r>
      </w:hyperlink>
    </w:p>
    <w:p w14:paraId="691420B8" w14:textId="2186EA66" w:rsidR="004E7C77" w:rsidRDefault="004E7C7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EEB"/>
    <w:multiLevelType w:val="hybridMultilevel"/>
    <w:tmpl w:val="67FEE3E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E9766A5"/>
    <w:multiLevelType w:val="hybridMultilevel"/>
    <w:tmpl w:val="48B00EAA"/>
    <w:lvl w:ilvl="0" w:tplc="86887684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18CD2910"/>
    <w:multiLevelType w:val="hybridMultilevel"/>
    <w:tmpl w:val="F838397E"/>
    <w:lvl w:ilvl="0" w:tplc="8688768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B00EFC"/>
    <w:multiLevelType w:val="hybridMultilevel"/>
    <w:tmpl w:val="6096F6AA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0C3A"/>
    <w:multiLevelType w:val="hybridMultilevel"/>
    <w:tmpl w:val="CCAA19E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A3571CE"/>
    <w:multiLevelType w:val="hybridMultilevel"/>
    <w:tmpl w:val="AE7C55BA"/>
    <w:lvl w:ilvl="0" w:tplc="FFFFFFFF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D662351"/>
    <w:multiLevelType w:val="hybridMultilevel"/>
    <w:tmpl w:val="0734A64C"/>
    <w:lvl w:ilvl="0" w:tplc="8688768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0741A4"/>
    <w:multiLevelType w:val="hybridMultilevel"/>
    <w:tmpl w:val="04C4537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4C4000B0"/>
    <w:multiLevelType w:val="hybridMultilevel"/>
    <w:tmpl w:val="03FE8F58"/>
    <w:lvl w:ilvl="0" w:tplc="8688768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50C430B8"/>
    <w:multiLevelType w:val="hybridMultilevel"/>
    <w:tmpl w:val="38768300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52CD3765"/>
    <w:multiLevelType w:val="hybridMultilevel"/>
    <w:tmpl w:val="A61ADF78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326A8"/>
    <w:multiLevelType w:val="hybridMultilevel"/>
    <w:tmpl w:val="7E20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203B0"/>
    <w:multiLevelType w:val="hybridMultilevel"/>
    <w:tmpl w:val="56F690B2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28D5"/>
    <w:multiLevelType w:val="hybridMultilevel"/>
    <w:tmpl w:val="B2585052"/>
    <w:lvl w:ilvl="0" w:tplc="FFFFFFFF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7C6879C5"/>
    <w:multiLevelType w:val="hybridMultilevel"/>
    <w:tmpl w:val="93FE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61243">
    <w:abstractNumId w:val="14"/>
  </w:num>
  <w:num w:numId="2" w16cid:durableId="846673503">
    <w:abstractNumId w:val="2"/>
  </w:num>
  <w:num w:numId="3" w16cid:durableId="1938706358">
    <w:abstractNumId w:val="8"/>
  </w:num>
  <w:num w:numId="4" w16cid:durableId="298538978">
    <w:abstractNumId w:val="10"/>
  </w:num>
  <w:num w:numId="5" w16cid:durableId="851454273">
    <w:abstractNumId w:val="5"/>
  </w:num>
  <w:num w:numId="6" w16cid:durableId="1256475578">
    <w:abstractNumId w:val="4"/>
  </w:num>
  <w:num w:numId="7" w16cid:durableId="937754719">
    <w:abstractNumId w:val="13"/>
  </w:num>
  <w:num w:numId="8" w16cid:durableId="1917938015">
    <w:abstractNumId w:val="0"/>
  </w:num>
  <w:num w:numId="9" w16cid:durableId="429811036">
    <w:abstractNumId w:val="7"/>
  </w:num>
  <w:num w:numId="10" w16cid:durableId="7298345">
    <w:abstractNumId w:val="6"/>
  </w:num>
  <w:num w:numId="11" w16cid:durableId="938025736">
    <w:abstractNumId w:val="3"/>
  </w:num>
  <w:num w:numId="12" w16cid:durableId="1495954479">
    <w:abstractNumId w:val="1"/>
  </w:num>
  <w:num w:numId="13" w16cid:durableId="731269840">
    <w:abstractNumId w:val="12"/>
  </w:num>
  <w:num w:numId="14" w16cid:durableId="1134446415">
    <w:abstractNumId w:val="11"/>
  </w:num>
  <w:num w:numId="15" w16cid:durableId="755634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B1"/>
    <w:rsid w:val="00012FEA"/>
    <w:rsid w:val="00021EBA"/>
    <w:rsid w:val="000220FF"/>
    <w:rsid w:val="000931CA"/>
    <w:rsid w:val="000B3318"/>
    <w:rsid w:val="000C31B8"/>
    <w:rsid w:val="000D7040"/>
    <w:rsid w:val="000F1054"/>
    <w:rsid w:val="00100BDC"/>
    <w:rsid w:val="00111690"/>
    <w:rsid w:val="00117C25"/>
    <w:rsid w:val="0012178E"/>
    <w:rsid w:val="00126AFE"/>
    <w:rsid w:val="0014123F"/>
    <w:rsid w:val="00142E4F"/>
    <w:rsid w:val="0014582B"/>
    <w:rsid w:val="00163669"/>
    <w:rsid w:val="001716B1"/>
    <w:rsid w:val="001C0808"/>
    <w:rsid w:val="001C4B6F"/>
    <w:rsid w:val="001D5E20"/>
    <w:rsid w:val="0020489A"/>
    <w:rsid w:val="00210245"/>
    <w:rsid w:val="00213F26"/>
    <w:rsid w:val="00221134"/>
    <w:rsid w:val="00223B00"/>
    <w:rsid w:val="00236A9C"/>
    <w:rsid w:val="002541AD"/>
    <w:rsid w:val="002626EB"/>
    <w:rsid w:val="00270383"/>
    <w:rsid w:val="0028254C"/>
    <w:rsid w:val="002852F3"/>
    <w:rsid w:val="00286B26"/>
    <w:rsid w:val="002915C8"/>
    <w:rsid w:val="00291DD3"/>
    <w:rsid w:val="002A17C4"/>
    <w:rsid w:val="002B678E"/>
    <w:rsid w:val="002D2CD0"/>
    <w:rsid w:val="002E28B9"/>
    <w:rsid w:val="002E666D"/>
    <w:rsid w:val="002F0853"/>
    <w:rsid w:val="002F35E9"/>
    <w:rsid w:val="002F578D"/>
    <w:rsid w:val="00300FAB"/>
    <w:rsid w:val="00303BB9"/>
    <w:rsid w:val="00303D84"/>
    <w:rsid w:val="00306E9F"/>
    <w:rsid w:val="00325A53"/>
    <w:rsid w:val="0033755A"/>
    <w:rsid w:val="0034637B"/>
    <w:rsid w:val="00351498"/>
    <w:rsid w:val="003533C4"/>
    <w:rsid w:val="00355742"/>
    <w:rsid w:val="00357544"/>
    <w:rsid w:val="003613FF"/>
    <w:rsid w:val="00381835"/>
    <w:rsid w:val="00384B22"/>
    <w:rsid w:val="00397C49"/>
    <w:rsid w:val="003A2152"/>
    <w:rsid w:val="003A551F"/>
    <w:rsid w:val="003C0EC4"/>
    <w:rsid w:val="003C38E4"/>
    <w:rsid w:val="003E0B85"/>
    <w:rsid w:val="003E7A25"/>
    <w:rsid w:val="003F37EC"/>
    <w:rsid w:val="003F469F"/>
    <w:rsid w:val="00416B8C"/>
    <w:rsid w:val="00423FEF"/>
    <w:rsid w:val="00440581"/>
    <w:rsid w:val="00443C7E"/>
    <w:rsid w:val="004546A8"/>
    <w:rsid w:val="004738CD"/>
    <w:rsid w:val="004750AF"/>
    <w:rsid w:val="004B63CA"/>
    <w:rsid w:val="004C111E"/>
    <w:rsid w:val="004C1CAB"/>
    <w:rsid w:val="004C780F"/>
    <w:rsid w:val="004D2391"/>
    <w:rsid w:val="004D7E83"/>
    <w:rsid w:val="004E7C77"/>
    <w:rsid w:val="00517D87"/>
    <w:rsid w:val="00531067"/>
    <w:rsid w:val="0053447C"/>
    <w:rsid w:val="00540228"/>
    <w:rsid w:val="0057047E"/>
    <w:rsid w:val="00571E55"/>
    <w:rsid w:val="005734CF"/>
    <w:rsid w:val="00575269"/>
    <w:rsid w:val="005B0AD6"/>
    <w:rsid w:val="005E134D"/>
    <w:rsid w:val="005F1FF8"/>
    <w:rsid w:val="005F3C74"/>
    <w:rsid w:val="00605A46"/>
    <w:rsid w:val="0061059A"/>
    <w:rsid w:val="006177A8"/>
    <w:rsid w:val="0063115B"/>
    <w:rsid w:val="006425C0"/>
    <w:rsid w:val="00652F29"/>
    <w:rsid w:val="006565FF"/>
    <w:rsid w:val="00656E93"/>
    <w:rsid w:val="00657D2B"/>
    <w:rsid w:val="00674488"/>
    <w:rsid w:val="00674E65"/>
    <w:rsid w:val="00677994"/>
    <w:rsid w:val="0069172D"/>
    <w:rsid w:val="00694180"/>
    <w:rsid w:val="006B11CA"/>
    <w:rsid w:val="006B4B1B"/>
    <w:rsid w:val="006C0DD1"/>
    <w:rsid w:val="006C39BC"/>
    <w:rsid w:val="006D4503"/>
    <w:rsid w:val="00713ABC"/>
    <w:rsid w:val="0071479B"/>
    <w:rsid w:val="00717988"/>
    <w:rsid w:val="0074736E"/>
    <w:rsid w:val="00751615"/>
    <w:rsid w:val="00757140"/>
    <w:rsid w:val="007612EA"/>
    <w:rsid w:val="00770CF9"/>
    <w:rsid w:val="007767A5"/>
    <w:rsid w:val="007840E8"/>
    <w:rsid w:val="007B0E66"/>
    <w:rsid w:val="008131AA"/>
    <w:rsid w:val="008140A1"/>
    <w:rsid w:val="00815B0C"/>
    <w:rsid w:val="00822CDE"/>
    <w:rsid w:val="00832DF7"/>
    <w:rsid w:val="00842182"/>
    <w:rsid w:val="0085094A"/>
    <w:rsid w:val="00865EF9"/>
    <w:rsid w:val="00870F2A"/>
    <w:rsid w:val="008A559C"/>
    <w:rsid w:val="008B125F"/>
    <w:rsid w:val="008C0169"/>
    <w:rsid w:val="008C69D1"/>
    <w:rsid w:val="008D5710"/>
    <w:rsid w:val="008F4D3C"/>
    <w:rsid w:val="009138E2"/>
    <w:rsid w:val="00940DCF"/>
    <w:rsid w:val="00943AC0"/>
    <w:rsid w:val="00953834"/>
    <w:rsid w:val="00956403"/>
    <w:rsid w:val="00967701"/>
    <w:rsid w:val="009D0F86"/>
    <w:rsid w:val="009D7A6A"/>
    <w:rsid w:val="009E49D0"/>
    <w:rsid w:val="009E6A28"/>
    <w:rsid w:val="009F3186"/>
    <w:rsid w:val="009F73C8"/>
    <w:rsid w:val="00A074D6"/>
    <w:rsid w:val="00A5609C"/>
    <w:rsid w:val="00A64B34"/>
    <w:rsid w:val="00A7543C"/>
    <w:rsid w:val="00A76BCB"/>
    <w:rsid w:val="00A81B8A"/>
    <w:rsid w:val="00A916D7"/>
    <w:rsid w:val="00A96186"/>
    <w:rsid w:val="00AF29F5"/>
    <w:rsid w:val="00B05481"/>
    <w:rsid w:val="00B105C7"/>
    <w:rsid w:val="00B36DA6"/>
    <w:rsid w:val="00B61F7B"/>
    <w:rsid w:val="00B67C4D"/>
    <w:rsid w:val="00B7653B"/>
    <w:rsid w:val="00B84279"/>
    <w:rsid w:val="00B97196"/>
    <w:rsid w:val="00BB653D"/>
    <w:rsid w:val="00BC4E08"/>
    <w:rsid w:val="00BD5BE5"/>
    <w:rsid w:val="00BD63A6"/>
    <w:rsid w:val="00BD7CFC"/>
    <w:rsid w:val="00BE53C1"/>
    <w:rsid w:val="00C001C5"/>
    <w:rsid w:val="00C13531"/>
    <w:rsid w:val="00C3131E"/>
    <w:rsid w:val="00C47BCC"/>
    <w:rsid w:val="00C52483"/>
    <w:rsid w:val="00C72620"/>
    <w:rsid w:val="00C97E4D"/>
    <w:rsid w:val="00CB02E9"/>
    <w:rsid w:val="00CE189B"/>
    <w:rsid w:val="00CE3E4C"/>
    <w:rsid w:val="00CE5126"/>
    <w:rsid w:val="00CF28CC"/>
    <w:rsid w:val="00CF6B8E"/>
    <w:rsid w:val="00D206DF"/>
    <w:rsid w:val="00D23C97"/>
    <w:rsid w:val="00D35EF2"/>
    <w:rsid w:val="00D5616F"/>
    <w:rsid w:val="00D7594F"/>
    <w:rsid w:val="00D84E66"/>
    <w:rsid w:val="00D85838"/>
    <w:rsid w:val="00D8706D"/>
    <w:rsid w:val="00DB7CD0"/>
    <w:rsid w:val="00DE67D1"/>
    <w:rsid w:val="00E42008"/>
    <w:rsid w:val="00E631CF"/>
    <w:rsid w:val="00E635D7"/>
    <w:rsid w:val="00E63840"/>
    <w:rsid w:val="00E65593"/>
    <w:rsid w:val="00E7727D"/>
    <w:rsid w:val="00E8170A"/>
    <w:rsid w:val="00EA5C67"/>
    <w:rsid w:val="00EA7AA5"/>
    <w:rsid w:val="00EC3C96"/>
    <w:rsid w:val="00ED7DF5"/>
    <w:rsid w:val="00EE6114"/>
    <w:rsid w:val="00EE7CFA"/>
    <w:rsid w:val="00EE7D15"/>
    <w:rsid w:val="00EF3896"/>
    <w:rsid w:val="00EF59BA"/>
    <w:rsid w:val="00EF70EF"/>
    <w:rsid w:val="00F23AC2"/>
    <w:rsid w:val="00F658E8"/>
    <w:rsid w:val="00F70682"/>
    <w:rsid w:val="00F74780"/>
    <w:rsid w:val="00F77B54"/>
    <w:rsid w:val="00F87209"/>
    <w:rsid w:val="00F95CA6"/>
    <w:rsid w:val="00FA60E9"/>
    <w:rsid w:val="00FB2CA3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0FA8"/>
  <w15:chartTrackingRefBased/>
  <w15:docId w15:val="{A65BFE4C-AA0B-434B-8E51-29557A6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6B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71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6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6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6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6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6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6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6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6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6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6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6B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17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6B1"/>
    <w:rPr>
      <w:kern w:val="0"/>
      <w:sz w:val="22"/>
      <w:szCs w:val="22"/>
      <w14:ligatures w14:val="none"/>
    </w:rPr>
  </w:style>
  <w:style w:type="paragraph" w:customStyle="1" w:styleId="Zawartotabeli">
    <w:name w:val="Zawartość tabeli"/>
    <w:basedOn w:val="Normalny"/>
    <w:qFormat/>
    <w:rsid w:val="001716B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0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F86"/>
    <w:rPr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4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4D6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4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0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00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C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C7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7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.wikipedia.org/wiki/Zoologia" TargetMode="External"/><Relationship Id="rId2" Type="http://schemas.openxmlformats.org/officeDocument/2006/relationships/hyperlink" Target="https://pl.wikipedia.org/wiki/Nietoperze" TargetMode="External"/><Relationship Id="rId1" Type="http://schemas.openxmlformats.org/officeDocument/2006/relationships/hyperlink" Target="https://pl.wikipedia.org/wiki/Zoologia" TargetMode="External"/><Relationship Id="rId4" Type="http://schemas.openxmlformats.org/officeDocument/2006/relationships/hyperlink" Target="https://pl.wikipedia.org/wiki/Nietoper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6</Pages>
  <Words>2402</Words>
  <Characters>14414</Characters>
  <Application>Microsoft Office Word</Application>
  <DocSecurity>2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8 Komisji Inwestycji i Finansów</vt:lpstr>
    </vt:vector>
  </TitlesOfParts>
  <Company/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8 Komisji Inwestycji i Finansów</dc:title>
  <dc:subject/>
  <dc:creator>Lankiewicz Agnieszka</dc:creator>
  <cp:keywords/>
  <dc:description/>
  <cp:lastModifiedBy>Lankiewicz Agnieszka</cp:lastModifiedBy>
  <cp:revision>202</cp:revision>
  <cp:lastPrinted>2025-03-31T10:29:00Z</cp:lastPrinted>
  <dcterms:created xsi:type="dcterms:W3CDTF">2025-01-29T12:59:00Z</dcterms:created>
  <dcterms:modified xsi:type="dcterms:W3CDTF">2025-03-31T10:30:00Z</dcterms:modified>
</cp:coreProperties>
</file>